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E57" w:rsidRPr="00027E57" w:rsidRDefault="00027E57" w:rsidP="00027E5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027E57" w:rsidRPr="00027E57" w:rsidRDefault="00027E57" w:rsidP="00027E5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O B W I E S Z C Z E N I E 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z dnia  4 sierpnia 2021 roku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b/>
          <w:sz w:val="24"/>
          <w:szCs w:val="24"/>
          <w:lang/>
        </w:rPr>
        <w:t>WÓJTA GMINY BOGDANIEC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027E57" w:rsidRPr="00027E57" w:rsidRDefault="00027E57" w:rsidP="00027E5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sz w:val="24"/>
          <w:szCs w:val="24"/>
          <w:lang/>
        </w:rPr>
        <w:tab/>
        <w:t>Działając na podstawie art. 53 ust. 1  ustawy z dnia 27 marca 2003 roku o planowaniu i zagospodarowaniu przestrzennym (Dz. U. z 2021 r. poz. 741 ze zm.) oraz zgodnie z art. 61 ustawy z dnia  14 czerwca 1960  roku Kodeks postępowania administracyjnego (Dz. U. z 2021 r., poz. 735)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z a w i a d a m i a </w:t>
      </w:r>
    </w:p>
    <w:p w:rsidR="00027E57" w:rsidRPr="00027E57" w:rsidRDefault="00027E57" w:rsidP="00027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E5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i wszystkich zainteresowanych</w:t>
      </w:r>
    </w:p>
    <w:p w:rsidR="00027E57" w:rsidRPr="00027E57" w:rsidRDefault="00027E57" w:rsidP="00027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E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</w:t>
      </w:r>
    </w:p>
    <w:p w:rsidR="00027E57" w:rsidRPr="00027E57" w:rsidRDefault="00027E57" w:rsidP="00027E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E57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w Biuletynie Informacji Publicznej Urzędu Gminy Bogdaniec</w:t>
      </w:r>
    </w:p>
    <w:p w:rsidR="00027E57" w:rsidRPr="00027E57" w:rsidRDefault="00027E57" w:rsidP="00027E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E57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na tablicy ogłoszeń w siedzibie tut. organu,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że prowadzone jest postępowanie w sprawie wydania decyzji  o lokalizacji inwestycji celu publicznego 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0"/>
          <w:lang/>
        </w:rPr>
      </w:pPr>
      <w:r w:rsidRPr="00027E57">
        <w:rPr>
          <w:rFonts w:ascii="Times New Roman" w:eastAsia="Lucida Sans Unicode" w:hAnsi="Times New Roman" w:cs="Times New Roman"/>
          <w:b/>
          <w:sz w:val="24"/>
          <w:szCs w:val="20"/>
          <w:lang/>
        </w:rPr>
        <w:t>z wniosku:</w:t>
      </w:r>
      <w:r w:rsidRPr="00027E57">
        <w:rPr>
          <w:rFonts w:ascii="Times New Roman" w:eastAsia="Lucida Sans Unicode" w:hAnsi="Times New Roman" w:cs="Times New Roman"/>
          <w:sz w:val="24"/>
          <w:szCs w:val="20"/>
          <w:lang/>
        </w:rPr>
        <w:t xml:space="preserve"> </w:t>
      </w:r>
      <w:r w:rsidRPr="00027E57">
        <w:rPr>
          <w:rFonts w:ascii="Times New Roman" w:eastAsia="Lucida Sans Unicode" w:hAnsi="Times New Roman" w:cs="Times New Roman"/>
          <w:b/>
          <w:sz w:val="24"/>
          <w:szCs w:val="20"/>
          <w:lang/>
        </w:rPr>
        <w:t>ENEA Operator Sp. z o.o. ul. Strzeszyńska 58, 60-479 Poznań, działającej przez Pełnomocnika Pana Marka Madejskiego, Zakład Usług Elektroenergetycznych EON s.c. Tomasz Szyszkowski, Krzysztof Madejski, ul. Nasienna 16, 73-110 Stargard</w:t>
      </w:r>
      <w:r w:rsidRPr="00027E57">
        <w:rPr>
          <w:rFonts w:ascii="Times New Roman" w:eastAsia="Lucida Sans Unicode" w:hAnsi="Times New Roman" w:cs="Times New Roman"/>
          <w:sz w:val="24"/>
          <w:szCs w:val="20"/>
          <w:lang/>
        </w:rPr>
        <w:t>,</w:t>
      </w:r>
    </w:p>
    <w:p w:rsidR="00027E57" w:rsidRPr="00027E57" w:rsidRDefault="00027E57" w:rsidP="00027E5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0"/>
          <w:lang/>
        </w:rPr>
      </w:pPr>
    </w:p>
    <w:p w:rsidR="00027E57" w:rsidRPr="00027E57" w:rsidRDefault="00027E57" w:rsidP="00027E57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0"/>
          <w:lang/>
        </w:rPr>
      </w:pPr>
      <w:r w:rsidRPr="00027E57">
        <w:rPr>
          <w:rFonts w:ascii="Times New Roman" w:eastAsia="Lucida Sans Unicode" w:hAnsi="Times New Roman" w:cs="Times New Roman"/>
          <w:b/>
          <w:sz w:val="24"/>
          <w:szCs w:val="20"/>
          <w:lang/>
        </w:rPr>
        <w:t>dla inwestycji polegającej na budowie linii kablowej średniego napięcia SN 15kV pomiędzy GPZ Łupowo a projektowanym słupem w linii napowietrznej L-122 (GPZ Łupowo-Wysoka), budowa linii kablowej średniego napięcia SN 15kV pomiędzy stacją „Łupowo Strumykowa” nr S-11143 a stacją „Łupowo Baza ORBP” nr S-1529 w miejscowości Łupowo, będąca częścią inwestycji: „Zwiększenie potencjału sieci energetycznej Enea Operator Sp. z o.o., w celu odbioru energii z odnawialnych źródeł na terenie województwa lubuskiego” - inwestycja na działkach nr 8/8, 11, 14, 420/1, 47/68 z obrębu 3 „Łupowo”, gmina Bogdaniec.</w:t>
      </w:r>
    </w:p>
    <w:p w:rsidR="00027E57" w:rsidRPr="00027E57" w:rsidRDefault="00027E57" w:rsidP="00027E57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sz w:val="24"/>
          <w:szCs w:val="24"/>
          <w:lang/>
        </w:rPr>
        <w:t>Materiały dotyczące planowanego przedsięwzięcia są udostępnione do wglądu w Urzędzie Gminy Bogdaniec przy ul. Mickiewicza 45 w Bogdańcu, pokój nr 8, parter, w godzinach  pracy urzędu.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sz w:val="24"/>
          <w:szCs w:val="20"/>
          <w:lang/>
        </w:rPr>
        <w:t>Zawiadomienie przez obwieszczenie uważa się za dokonane po upływie 14 dni od dnia publicznego ogłoszenia   (art. 49 Kpa).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Wójt Gminy Bogdaniec 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027E5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/ - / Krystyna Pławska</w:t>
      </w:r>
    </w:p>
    <w:p w:rsidR="00027E57" w:rsidRPr="00027E57" w:rsidRDefault="00027E57" w:rsidP="00027E5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027E57" w:rsidRPr="00027E57" w:rsidRDefault="00027E57" w:rsidP="00027E57">
      <w:pPr>
        <w:jc w:val="both"/>
        <w:rPr>
          <w:rFonts w:ascii="Times New Roman" w:hAnsi="Times New Roman" w:cs="Times New Roman"/>
          <w:sz w:val="24"/>
          <w:szCs w:val="24"/>
        </w:rPr>
      </w:pPr>
      <w:r w:rsidRPr="00027E57">
        <w:rPr>
          <w:rFonts w:ascii="Times New Roman" w:hAnsi="Times New Roman" w:cs="Times New Roman"/>
          <w:sz w:val="24"/>
          <w:szCs w:val="24"/>
        </w:rPr>
        <w:lastRenderedPageBreak/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</w:t>
      </w:r>
      <w:bookmarkStart w:id="0" w:name="_GoBack"/>
      <w:bookmarkEnd w:id="0"/>
      <w:r w:rsidRPr="00027E57">
        <w:rPr>
          <w:rFonts w:ascii="Times New Roman" w:hAnsi="Times New Roman" w:cs="Times New Roman"/>
          <w:sz w:val="24"/>
          <w:szCs w:val="24"/>
        </w:rPr>
        <w:t>uchylenia dyrektywy 95/46/WE (</w:t>
      </w:r>
      <w:proofErr w:type="spellStart"/>
      <w:r w:rsidRPr="00027E57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027E57">
        <w:rPr>
          <w:rFonts w:ascii="Times New Roman" w:hAnsi="Times New Roman" w:cs="Times New Roman"/>
          <w:sz w:val="24"/>
          <w:szCs w:val="24"/>
        </w:rPr>
        <w:t>. z 2016r. Nr 119, s.1 ze zm.) - dalej: „RODO” informuję, że:</w:t>
      </w:r>
    </w:p>
    <w:p w:rsidR="00027E57" w:rsidRPr="00F34786" w:rsidRDefault="00027E57" w:rsidP="00027E57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A90031">
        <w:rPr>
          <w:rFonts w:ascii="Times New Roman" w:hAnsi="Times New Roman"/>
          <w:sz w:val="24"/>
          <w:szCs w:val="24"/>
        </w:rPr>
        <w:t>Administratorem Państwa danych jest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4786">
        <w:rPr>
          <w:rStyle w:val="fontstyle01"/>
          <w:rFonts w:ascii="Times New Roman" w:hAnsi="Times New Roman"/>
          <w:sz w:val="24"/>
          <w:szCs w:val="24"/>
        </w:rPr>
        <w:t>Urząd Gminy Bogdaniec</w:t>
      </w:r>
      <w:r>
        <w:rPr>
          <w:rStyle w:val="fontstyle01"/>
          <w:rFonts w:ascii="Times New Roman" w:hAnsi="Times New Roman"/>
          <w:sz w:val="24"/>
          <w:szCs w:val="24"/>
        </w:rPr>
        <w:t>, ul. Mickiewicza 45, 66-450 Bogdaniec, telef. 95 727 73 91, e-mail. planowanie@bogdaniec.pl.</w:t>
      </w:r>
    </w:p>
    <w:p w:rsidR="00027E57" w:rsidRPr="00C929F0" w:rsidRDefault="00027E57" w:rsidP="00027E57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 wyznaczył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Pr="00A90031">
        <w:rPr>
          <w:rFonts w:ascii="Times New Roman" w:hAnsi="Times New Roman"/>
          <w:sz w:val="24"/>
          <w:szCs w:val="24"/>
        </w:rPr>
        <w:t>nspektor</w:t>
      </w:r>
      <w:r>
        <w:rPr>
          <w:rFonts w:ascii="Times New Roman" w:hAnsi="Times New Roman"/>
          <w:sz w:val="24"/>
          <w:szCs w:val="24"/>
        </w:rPr>
        <w:t>a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 w:rsidRPr="00A90031">
        <w:rPr>
          <w:rFonts w:ascii="Times New Roman" w:hAnsi="Times New Roman"/>
          <w:sz w:val="24"/>
          <w:szCs w:val="24"/>
        </w:rPr>
        <w:t xml:space="preserve">chrony </w:t>
      </w:r>
      <w:r>
        <w:rPr>
          <w:rFonts w:ascii="Times New Roman" w:hAnsi="Times New Roman"/>
          <w:sz w:val="24"/>
          <w:szCs w:val="24"/>
        </w:rPr>
        <w:t>D</w:t>
      </w:r>
      <w:r w:rsidRPr="00A90031">
        <w:rPr>
          <w:rFonts w:ascii="Times New Roman" w:hAnsi="Times New Roman"/>
          <w:sz w:val="24"/>
          <w:szCs w:val="24"/>
        </w:rPr>
        <w:t>anych</w:t>
      </w:r>
      <w:r>
        <w:rPr>
          <w:rFonts w:ascii="Times New Roman" w:hAnsi="Times New Roman"/>
          <w:sz w:val="24"/>
          <w:szCs w:val="24"/>
        </w:rPr>
        <w:t>, z którym mogą się Państwo kontaktować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 w:rsidRPr="00907814">
        <w:rPr>
          <w:rFonts w:ascii="Times New Roman" w:hAnsi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/>
          <w:sz w:val="24"/>
          <w:szCs w:val="24"/>
        </w:rPr>
        <w:t xml:space="preserve"> za pośrednictwem adresu </w:t>
      </w:r>
      <w:r w:rsidRPr="00907814">
        <w:rPr>
          <w:rFonts w:ascii="Times New Roman" w:hAnsi="Times New Roman"/>
          <w:sz w:val="24"/>
          <w:szCs w:val="24"/>
        </w:rPr>
        <w:t xml:space="preserve">email: </w:t>
      </w:r>
      <w:r>
        <w:rPr>
          <w:rFonts w:ascii="Times New Roman" w:hAnsi="Times New Roman"/>
          <w:sz w:val="24"/>
          <w:szCs w:val="24"/>
        </w:rPr>
        <w:t>inspektor@cbi24.pl</w:t>
      </w:r>
      <w:r w:rsidRPr="00907814">
        <w:rPr>
          <w:rFonts w:ascii="Times New Roman" w:hAnsi="Times New Roman"/>
          <w:sz w:val="24"/>
          <w:szCs w:val="24"/>
        </w:rPr>
        <w:t xml:space="preserve"> lub pisemnie na adres Administratora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027E57" w:rsidRPr="0088625D" w:rsidRDefault="00027E57" w:rsidP="00027E57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41854">
        <w:rPr>
          <w:rFonts w:ascii="Times New Roman" w:hAnsi="Times New Roman"/>
          <w:sz w:val="24"/>
          <w:szCs w:val="24"/>
        </w:rPr>
        <w:t>Państwa dane osobowe będą pr</w:t>
      </w:r>
      <w:r>
        <w:rPr>
          <w:rFonts w:ascii="Times New Roman" w:hAnsi="Times New Roman"/>
          <w:sz w:val="24"/>
          <w:szCs w:val="24"/>
        </w:rPr>
        <w:t>zetwarzane w celu prowadzenia postępowania administracyjnego w sprawie wydania decyzji o warunkach zabudowy,</w:t>
      </w:r>
      <w:r w:rsidRPr="00D41854">
        <w:rPr>
          <w:rFonts w:ascii="Times New Roman" w:hAnsi="Times New Roman"/>
          <w:sz w:val="24"/>
          <w:szCs w:val="24"/>
        </w:rPr>
        <w:t xml:space="preserve"> jak również w celu realizacji praw oraz obowiązków wynikających </w:t>
      </w:r>
      <w:r w:rsidRPr="00D41854">
        <w:rPr>
          <w:rFonts w:ascii="Times New Roman" w:hAnsi="Times New Roman"/>
          <w:sz w:val="24"/>
          <w:szCs w:val="24"/>
        </w:rPr>
        <w:br/>
        <w:t>z przepisów prawa (art. 6 ust. 1 lit. c RODO)</w:t>
      </w:r>
      <w:r>
        <w:rPr>
          <w:rFonts w:ascii="Times New Roman" w:hAnsi="Times New Roman"/>
          <w:sz w:val="24"/>
          <w:szCs w:val="24"/>
        </w:rPr>
        <w:t xml:space="preserve"> oraz </w:t>
      </w:r>
      <w:r w:rsidRPr="00D41854">
        <w:rPr>
          <w:rFonts w:ascii="Times New Roman" w:hAnsi="Times New Roman"/>
          <w:sz w:val="24"/>
          <w:szCs w:val="24"/>
        </w:rPr>
        <w:t xml:space="preserve">ustawy z dnia </w:t>
      </w:r>
      <w:r>
        <w:rPr>
          <w:rFonts w:ascii="Times New Roman" w:hAnsi="Times New Roman"/>
          <w:sz w:val="24"/>
          <w:szCs w:val="24"/>
        </w:rPr>
        <w:t>27 marca 2003 r. o planowaniu i zagospodarowaniu przestrzennym.  (Dz. U. z 2018 r. poz. 1945 ze zm.)</w:t>
      </w:r>
    </w:p>
    <w:p w:rsidR="00027E57" w:rsidRPr="005E63AF" w:rsidRDefault="00027E57" w:rsidP="00027E57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</w:t>
      </w:r>
      <w:r w:rsidRPr="005E63AF">
        <w:rPr>
          <w:rFonts w:ascii="Times New Roman" w:hAnsi="Times New Roman"/>
          <w:sz w:val="24"/>
          <w:szCs w:val="24"/>
        </w:rPr>
        <w:t xml:space="preserve">ane osobowe będą przetwarzane przez okres niezbędny do realizacji ww. celu z uwzględnieniem okresów przechowywania określonych w przepisach </w:t>
      </w:r>
      <w:r>
        <w:rPr>
          <w:rFonts w:ascii="Times New Roman" w:hAnsi="Times New Roman"/>
          <w:sz w:val="24"/>
          <w:szCs w:val="24"/>
        </w:rPr>
        <w:t>szczególnych</w:t>
      </w:r>
      <w:r w:rsidRPr="005E63A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5E63AF">
        <w:rPr>
          <w:rFonts w:ascii="Times New Roman" w:hAnsi="Times New Roman"/>
          <w:sz w:val="24"/>
          <w:szCs w:val="24"/>
        </w:rPr>
        <w:t>w tym przepisów archiwalnych.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27E57" w:rsidRPr="009E00CB" w:rsidRDefault="00027E57" w:rsidP="00027E57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/>
          <w:sz w:val="24"/>
          <w:szCs w:val="24"/>
        </w:rPr>
        <w:t>.</w:t>
      </w:r>
    </w:p>
    <w:p w:rsidR="00027E57" w:rsidRPr="0088625D" w:rsidRDefault="00027E57" w:rsidP="00027E57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</w:t>
      </w:r>
      <w:r>
        <w:rPr>
          <w:rFonts w:ascii="Times New Roman" w:hAnsi="Times New Roman"/>
          <w:sz w:val="24"/>
          <w:szCs w:val="24"/>
        </w:rPr>
        <w:t>osobowe</w:t>
      </w:r>
      <w:r w:rsidRPr="0072689B">
        <w:rPr>
          <w:rFonts w:ascii="Times New Roman" w:hAnsi="Times New Roman"/>
          <w:sz w:val="24"/>
          <w:szCs w:val="24"/>
        </w:rPr>
        <w:t xml:space="preserve"> </w:t>
      </w:r>
      <w:r w:rsidRPr="009E00CB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/>
          <w:sz w:val="24"/>
          <w:szCs w:val="24"/>
        </w:rPr>
        <w:t>.</w:t>
      </w:r>
    </w:p>
    <w:p w:rsidR="00027E57" w:rsidRPr="009E00CB" w:rsidRDefault="00027E57" w:rsidP="00027E57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E00CB">
        <w:rPr>
          <w:rFonts w:ascii="Times New Roman" w:hAnsi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/>
          <w:sz w:val="24"/>
          <w:szCs w:val="24"/>
        </w:rPr>
        <w:t>Państw</w:t>
      </w:r>
      <w:r>
        <w:rPr>
          <w:rFonts w:ascii="Times New Roman" w:hAnsi="Times New Roman"/>
          <w:sz w:val="24"/>
          <w:szCs w:val="24"/>
        </w:rPr>
        <w:t>u</w:t>
      </w:r>
      <w:r w:rsidRPr="009E00CB">
        <w:rPr>
          <w:rFonts w:ascii="Times New Roman" w:hAnsi="Times New Roman"/>
          <w:sz w:val="24"/>
          <w:szCs w:val="24"/>
        </w:rPr>
        <w:t xml:space="preserve"> następujące prawa:</w:t>
      </w:r>
    </w:p>
    <w:p w:rsidR="00027E57" w:rsidRPr="007013AF" w:rsidRDefault="00027E57" w:rsidP="00027E57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/>
          <w:sz w:val="24"/>
          <w:szCs w:val="24"/>
        </w:rPr>
        <w:t>;</w:t>
      </w:r>
    </w:p>
    <w:p w:rsidR="00027E57" w:rsidRPr="007013AF" w:rsidRDefault="00027E57" w:rsidP="00027E57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:rsidR="00027E57" w:rsidRPr="007013AF" w:rsidRDefault="00027E57" w:rsidP="00027E57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 ograniczenia przetwarzania danych osobowych;</w:t>
      </w:r>
    </w:p>
    <w:p w:rsidR="00027E57" w:rsidRDefault="00027E57" w:rsidP="00027E57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</w:r>
      <w:r w:rsidRPr="007013AF">
        <w:rPr>
          <w:rFonts w:ascii="Times New Roman" w:hAnsi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/>
          <w:sz w:val="24"/>
          <w:szCs w:val="24"/>
        </w:rPr>
        <w:t>;</w:t>
      </w:r>
    </w:p>
    <w:p w:rsidR="00027E57" w:rsidRDefault="00027E57" w:rsidP="00027E57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63B1A">
        <w:rPr>
          <w:rFonts w:ascii="Times New Roman" w:hAnsi="Times New Roman"/>
          <w:sz w:val="24"/>
          <w:szCs w:val="24"/>
        </w:rPr>
        <w:t xml:space="preserve">Podanie przez Państwa danych osobowych jest obowiązkowe. </w:t>
      </w:r>
      <w:r w:rsidRPr="0069083F">
        <w:rPr>
          <w:rFonts w:ascii="Times New Roman" w:hAnsi="Times New Roman"/>
          <w:sz w:val="24"/>
          <w:szCs w:val="24"/>
        </w:rPr>
        <w:t>Nieprzekazanie danych skutkować będzie brakiem realizacji celu, o którym mowa w punkcie 2.</w:t>
      </w:r>
    </w:p>
    <w:p w:rsidR="00027E57" w:rsidRPr="009E00CB" w:rsidRDefault="00027E57" w:rsidP="00027E57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2689B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mogą zostać przekazane podmiotom zewnętrznym na podstawie umowy powierzenia przetwarzania danych osobowych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E00CB">
        <w:rPr>
          <w:rFonts w:ascii="Times New Roman" w:hAnsi="Times New Roman"/>
          <w:sz w:val="24"/>
          <w:szCs w:val="24"/>
        </w:rPr>
        <w:t>a także podmiotom lub organom uprawnion</w:t>
      </w:r>
      <w:r>
        <w:rPr>
          <w:rFonts w:ascii="Times New Roman" w:hAnsi="Times New Roman"/>
          <w:sz w:val="24"/>
          <w:szCs w:val="24"/>
        </w:rPr>
        <w:t>ym na podstawie przepisów prawa - Starosta Gorzowski, Regionalny Dyrektor Ochrony Środowiska, Starosta Gorzowski Wydział Dróg i Wody Polskie oraz stronom niniejszego postępowania.</w:t>
      </w:r>
    </w:p>
    <w:p w:rsidR="00027E57" w:rsidRDefault="00027E57" w:rsidP="00027E57"/>
    <w:p w:rsidR="00225149" w:rsidRDefault="00225149"/>
    <w:sectPr w:rsidR="00225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E57"/>
    <w:rsid w:val="00027E57"/>
    <w:rsid w:val="0022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27E57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027E57"/>
    <w:rPr>
      <w:rFonts w:ascii="Calibri" w:eastAsia="Calibri" w:hAnsi="Calibri" w:cs="Times New Roman"/>
    </w:rPr>
  </w:style>
  <w:style w:type="character" w:customStyle="1" w:styleId="fontstyle01">
    <w:name w:val="fontstyle01"/>
    <w:rsid w:val="00027E57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27E57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027E57"/>
    <w:rPr>
      <w:rFonts w:ascii="Calibri" w:eastAsia="Calibri" w:hAnsi="Calibri" w:cs="Times New Roman"/>
    </w:rPr>
  </w:style>
  <w:style w:type="character" w:customStyle="1" w:styleId="fontstyle01">
    <w:name w:val="fontstyle01"/>
    <w:rsid w:val="00027E57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2021-08-04T12:54:00Z</dcterms:created>
  <dcterms:modified xsi:type="dcterms:W3CDTF">2021-08-04T12:55:00Z</dcterms:modified>
</cp:coreProperties>
</file>