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54B35" w14:textId="465ECF24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HiddenHorzOCR" w:hAnsi="Arial" w:cs="Arial"/>
          <w:b/>
          <w:bCs/>
          <w:color w:val="121215"/>
          <w:sz w:val="24"/>
          <w:szCs w:val="24"/>
        </w:rPr>
      </w:pP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ZARZĄ</w:t>
      </w:r>
      <w:r w:rsidRPr="000A7B47">
        <w:rPr>
          <w:rFonts w:ascii="Arial" w:eastAsia="HiddenHorzOCR" w:hAnsi="Arial" w:cs="Arial"/>
          <w:b/>
          <w:bCs/>
          <w:color w:val="121215"/>
          <w:sz w:val="24"/>
          <w:szCs w:val="24"/>
        </w:rPr>
        <w:t>D</w:t>
      </w: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ZENIE NR KS.1</w:t>
      </w:r>
      <w:r w:rsidRPr="000A7B47">
        <w:rPr>
          <w:rFonts w:ascii="Arial" w:eastAsia="HiddenHorzOCR" w:hAnsi="Arial" w:cs="Arial"/>
          <w:b/>
          <w:bCs/>
          <w:color w:val="121215"/>
          <w:sz w:val="24"/>
          <w:szCs w:val="24"/>
        </w:rPr>
        <w:t>20</w:t>
      </w: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.3.202</w:t>
      </w:r>
      <w:r w:rsidR="006A4762">
        <w:rPr>
          <w:rFonts w:ascii="Arial" w:eastAsia="HiddenHorzOCR" w:hAnsi="Arial" w:cs="Arial"/>
          <w:b/>
          <w:bCs/>
          <w:color w:val="121215"/>
          <w:sz w:val="24"/>
          <w:szCs w:val="24"/>
        </w:rPr>
        <w:t>2</w:t>
      </w:r>
    </w:p>
    <w:p w14:paraId="07B31509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HiddenHorzOCR" w:hAnsi="Arial" w:cs="Arial"/>
          <w:b/>
          <w:bCs/>
          <w:color w:val="2B2A2C"/>
          <w:sz w:val="24"/>
          <w:szCs w:val="24"/>
        </w:rPr>
      </w:pP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 xml:space="preserve">WÓJTA GMINY </w:t>
      </w:r>
      <w:proofErr w:type="spellStart"/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B</w:t>
      </w:r>
      <w:r w:rsidRPr="000A7B47">
        <w:rPr>
          <w:rFonts w:ascii="Arial" w:eastAsia="HiddenHorzOCR" w:hAnsi="Arial" w:cs="Arial"/>
          <w:b/>
          <w:bCs/>
          <w:color w:val="121215"/>
          <w:sz w:val="24"/>
          <w:szCs w:val="24"/>
        </w:rPr>
        <w:t>O</w:t>
      </w: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G</w:t>
      </w:r>
      <w:r w:rsidRPr="000A7B47">
        <w:rPr>
          <w:rFonts w:ascii="Arial" w:eastAsia="HiddenHorzOCR" w:hAnsi="Arial" w:cs="Arial"/>
          <w:b/>
          <w:bCs/>
          <w:color w:val="121215"/>
          <w:sz w:val="24"/>
          <w:szCs w:val="24"/>
        </w:rPr>
        <w:t>D</w:t>
      </w:r>
      <w:r w:rsidRPr="000A7B47">
        <w:rPr>
          <w:rFonts w:ascii="Arial" w:eastAsia="HiddenHorzOCR" w:hAnsi="Arial" w:cs="Arial"/>
          <w:b/>
          <w:bCs/>
          <w:color w:val="2B2A2C"/>
          <w:sz w:val="24"/>
          <w:szCs w:val="24"/>
        </w:rPr>
        <w:t>ANlEC</w:t>
      </w:r>
      <w:proofErr w:type="spellEnd"/>
    </w:p>
    <w:p w14:paraId="7C3AB995" w14:textId="1A050707" w:rsidR="000A7B47" w:rsidRDefault="000A7B47" w:rsidP="000A7B4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HiddenHorzOCR" w:hAnsi="Arial" w:cs="Arial"/>
          <w:color w:val="2B2A2C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z dnia 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24 stycznia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202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r.</w:t>
      </w:r>
    </w:p>
    <w:p w14:paraId="4DEB55BC" w14:textId="77777777" w:rsidR="001B37CF" w:rsidRDefault="001B37CF" w:rsidP="000A7B4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HiddenHorzOCR" w:hAnsi="Arial" w:cs="Arial"/>
          <w:color w:val="2B2A2C"/>
          <w:sz w:val="24"/>
          <w:szCs w:val="24"/>
        </w:rPr>
      </w:pPr>
    </w:p>
    <w:p w14:paraId="135F5094" w14:textId="531CFC39" w:rsidR="001B37CF" w:rsidRPr="001B37CF" w:rsidRDefault="001B37CF" w:rsidP="000A7B47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HiddenHorzOCR" w:hAnsi="Arial" w:cs="Arial"/>
          <w:b/>
          <w:bCs/>
          <w:color w:val="2B2A2C"/>
          <w:sz w:val="24"/>
          <w:szCs w:val="24"/>
        </w:rPr>
      </w:pPr>
      <w:r w:rsidRPr="001B37CF">
        <w:rPr>
          <w:rFonts w:ascii="Arial" w:eastAsia="HiddenHorzOCR" w:hAnsi="Arial" w:cs="Arial"/>
          <w:b/>
          <w:bCs/>
          <w:color w:val="2B2A2C"/>
          <w:sz w:val="24"/>
          <w:szCs w:val="24"/>
        </w:rPr>
        <w:t>w sprawie pracy zdalnej w Urzędzie Gminy Bogdaniec</w:t>
      </w:r>
    </w:p>
    <w:p w14:paraId="02D0EB0B" w14:textId="77777777" w:rsidR="000A7B47" w:rsidRDefault="000A7B47" w:rsidP="000A7B47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HiddenHorzOCR" w:hAnsi="Arial" w:cs="Arial"/>
          <w:color w:val="2B2A2C"/>
          <w:sz w:val="24"/>
          <w:szCs w:val="24"/>
        </w:rPr>
      </w:pPr>
    </w:p>
    <w:p w14:paraId="2B7CC7F0" w14:textId="6F3C4009" w:rsid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HiddenHorzOCR" w:hAnsi="Arial" w:cs="Arial"/>
          <w:color w:val="484749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>Na podstawie art. 33 ust. 3 ustawy z dnia 8 marca 1990 r. o samorządzie</w:t>
      </w:r>
      <w:r>
        <w:rPr>
          <w:rFonts w:ascii="Arial" w:eastAsia="HiddenHorzOCR" w:hAnsi="Arial" w:cs="Arial"/>
          <w:color w:val="2B2A2C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gminnym (Dz.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U. z 202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1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r. poz. 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1372 ze zm.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) w związku z §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ust</w:t>
      </w:r>
      <w:r>
        <w:rPr>
          <w:rFonts w:ascii="Arial" w:eastAsia="HiddenHorzOCR" w:hAnsi="Arial" w:cs="Arial"/>
          <w:color w:val="2B2A2C"/>
          <w:sz w:val="24"/>
          <w:szCs w:val="24"/>
        </w:rPr>
        <w:t>. 1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rozporządzeni</w:t>
      </w:r>
      <w:r w:rsidR="001F2C59">
        <w:rPr>
          <w:rFonts w:ascii="Arial" w:eastAsia="HiddenHorzOCR" w:hAnsi="Arial" w:cs="Arial"/>
          <w:color w:val="2B2A2C"/>
          <w:sz w:val="24"/>
          <w:szCs w:val="24"/>
        </w:rPr>
        <w:t xml:space="preserve">a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Rady</w:t>
      </w:r>
      <w:r>
        <w:rPr>
          <w:rFonts w:ascii="Arial" w:eastAsia="HiddenHorzOCR" w:hAnsi="Arial" w:cs="Arial"/>
          <w:color w:val="2B2A2C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Ministrów z dnia 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1 stycznia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202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r. zmieniające rozporządzenie w spra</w:t>
      </w:r>
      <w:r>
        <w:rPr>
          <w:rFonts w:ascii="Arial" w:eastAsia="HiddenHorzOCR" w:hAnsi="Arial" w:cs="Arial"/>
          <w:color w:val="2B2A2C"/>
          <w:sz w:val="24"/>
          <w:szCs w:val="24"/>
        </w:rPr>
        <w:t>wi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e</w:t>
      </w:r>
      <w:r>
        <w:rPr>
          <w:rFonts w:ascii="Arial" w:eastAsia="HiddenHorzOCR" w:hAnsi="Arial" w:cs="Arial"/>
          <w:color w:val="2B2A2C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ustanowienia określonych ograniczeń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 xml:space="preserve">,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nakazów i zakazów w związku</w:t>
      </w:r>
      <w:r>
        <w:rPr>
          <w:rFonts w:ascii="Arial" w:eastAsia="HiddenHorzOCR" w:hAnsi="Arial" w:cs="Arial"/>
          <w:color w:val="2B2A2C"/>
          <w:sz w:val="24"/>
          <w:szCs w:val="24"/>
        </w:rPr>
        <w:t xml:space="preserve"> 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z wystąpieniem stanu epidemii ( Dz. U poz.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149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) zarządzam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 xml:space="preserve">,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co następuje 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>:</w:t>
      </w:r>
    </w:p>
    <w:p w14:paraId="5748921D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HiddenHorzOCR" w:hAnsi="Arial" w:cs="Arial"/>
          <w:color w:val="484749"/>
          <w:sz w:val="24"/>
          <w:szCs w:val="24"/>
        </w:rPr>
      </w:pPr>
    </w:p>
    <w:p w14:paraId="6D0F1881" w14:textId="161A4EA9" w:rsid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§1.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Polecam pracownikom wykonywanie pracy zdalnej.</w:t>
      </w:r>
    </w:p>
    <w:p w14:paraId="0A4860FF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</w:p>
    <w:p w14:paraId="772BF04A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§2.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 Wyłączam z zakresu pracy zdalnej pracowników zatrudnionych</w:t>
      </w:r>
    </w:p>
    <w:p w14:paraId="6BAE4895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rPr>
          <w:rFonts w:ascii="Arial" w:eastAsia="HiddenHorzOCR" w:hAnsi="Arial" w:cs="Arial"/>
          <w:color w:val="484749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>na stanowiskach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 xml:space="preserve">,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których zakres obowiązków obejmuje następujące zadania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>:</w:t>
      </w:r>
    </w:p>
    <w:p w14:paraId="18236628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rPr>
          <w:rFonts w:ascii="Arial" w:eastAsia="HiddenHorzOCR" w:hAnsi="Arial" w:cs="Arial"/>
          <w:color w:val="484749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>1) zapewnienie pomocy obywatelom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>;</w:t>
      </w:r>
    </w:p>
    <w:p w14:paraId="2112C0E9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rPr>
          <w:rFonts w:ascii="Arial" w:eastAsia="HiddenHorzOCR" w:hAnsi="Arial" w:cs="Arial"/>
          <w:color w:val="484749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>2) obecność w urzędzie wynika z przepisów prawa lub potrzeb pracodawcy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>;</w:t>
      </w:r>
    </w:p>
    <w:p w14:paraId="677F5CD8" w14:textId="15BDC193" w:rsidR="000A7B47" w:rsidRDefault="000A7B47" w:rsidP="000A7B47">
      <w:pPr>
        <w:autoSpaceDE w:val="0"/>
        <w:autoSpaceDN w:val="0"/>
        <w:adjustRightInd w:val="0"/>
        <w:spacing w:after="0" w:line="360" w:lineRule="auto"/>
        <w:rPr>
          <w:rFonts w:ascii="Arial" w:eastAsia="HiddenHorzOCR" w:hAnsi="Arial" w:cs="Arial"/>
          <w:color w:val="2B2A2C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>3) wykonywanie zadań nie jest możliwe w ramach pracy zdalnej.</w:t>
      </w:r>
    </w:p>
    <w:p w14:paraId="2BB7DAF4" w14:textId="77777777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rPr>
          <w:rFonts w:ascii="Arial" w:eastAsia="HiddenHorzOCR" w:hAnsi="Arial" w:cs="Arial"/>
          <w:color w:val="2B2A2C"/>
          <w:sz w:val="24"/>
          <w:szCs w:val="24"/>
        </w:rPr>
      </w:pPr>
    </w:p>
    <w:p w14:paraId="7B7E74E1" w14:textId="61732626" w:rsidR="001F2C59" w:rsidRPr="001F2C59" w:rsidRDefault="000A7B47" w:rsidP="001F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eastAsia="HiddenHorzOCR" w:hAnsi="Arial" w:cs="Arial"/>
          <w:color w:val="262529"/>
          <w:sz w:val="24"/>
          <w:szCs w:val="24"/>
        </w:rPr>
      </w:pP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§3.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Traci moc </w:t>
      </w:r>
      <w:r w:rsidR="006A4762" w:rsidRPr="000A7B47">
        <w:rPr>
          <w:rFonts w:ascii="Arial" w:eastAsia="HiddenHorzOCR" w:hAnsi="Arial" w:cs="Arial"/>
          <w:color w:val="2B2A2C"/>
          <w:sz w:val="24"/>
          <w:szCs w:val="24"/>
        </w:rPr>
        <w:t>§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 1 i 2 Zarządzenia Nr KS</w:t>
      </w:r>
      <w:r w:rsidR="001F2C59">
        <w:rPr>
          <w:rFonts w:ascii="Arial" w:eastAsia="HiddenHorzOCR" w:hAnsi="Arial" w:cs="Arial"/>
          <w:color w:val="2B2A2C"/>
          <w:sz w:val="24"/>
          <w:szCs w:val="24"/>
        </w:rPr>
        <w:t>.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120.12.2020 Wójta Gminy Bogdaniec z dnia 14 kwietnia 2020r. </w:t>
      </w:r>
      <w:r w:rsidR="001F2C59">
        <w:rPr>
          <w:rFonts w:ascii="Arial" w:eastAsia="HiddenHorzOCR" w:hAnsi="Arial" w:cs="Arial"/>
          <w:color w:val="2B2A2C"/>
          <w:sz w:val="24"/>
          <w:szCs w:val="24"/>
        </w:rPr>
        <w:t xml:space="preserve">w sprawie skrócenia czasy pracy Urzędu Gminy Bogdaniec,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>wykonywania pracy</w:t>
      </w:r>
      <w:r w:rsidR="001F2C59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 xml:space="preserve">zdalnej przez pracowników Urzędu Gminy Bogdaniec </w:t>
      </w:r>
      <w:r w:rsidR="001F2C59">
        <w:rPr>
          <w:rFonts w:ascii="Arial" w:eastAsia="HiddenHorzOCR" w:hAnsi="Arial" w:cs="Arial"/>
          <w:color w:val="262529"/>
          <w:sz w:val="24"/>
          <w:szCs w:val="24"/>
        </w:rPr>
        <w:t xml:space="preserve">                            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 xml:space="preserve">oraz </w:t>
      </w:r>
      <w:r w:rsidR="001B37CF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>
        <w:rPr>
          <w:rFonts w:ascii="Arial" w:eastAsia="HiddenHorzOCR" w:hAnsi="Arial" w:cs="Arial"/>
          <w:color w:val="262529"/>
          <w:sz w:val="24"/>
          <w:szCs w:val="24"/>
        </w:rPr>
        <w:t>w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>prowadzenia</w:t>
      </w:r>
      <w:r w:rsidR="001F2C59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B37CF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 xml:space="preserve">regulaminu </w:t>
      </w:r>
      <w:r w:rsidR="001B37CF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>wykonywania</w:t>
      </w:r>
      <w:r w:rsidR="001B37CF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 xml:space="preserve"> pracy</w:t>
      </w:r>
      <w:r w:rsidR="001B37CF">
        <w:rPr>
          <w:rFonts w:ascii="Arial" w:eastAsia="HiddenHorzOCR" w:hAnsi="Arial" w:cs="Arial"/>
          <w:color w:val="262529"/>
          <w:sz w:val="24"/>
          <w:szCs w:val="24"/>
        </w:rPr>
        <w:t xml:space="preserve"> </w:t>
      </w:r>
      <w:r w:rsidR="001F2C59" w:rsidRPr="001F2C59">
        <w:rPr>
          <w:rFonts w:ascii="Arial" w:eastAsia="HiddenHorzOCR" w:hAnsi="Arial" w:cs="Arial"/>
          <w:color w:val="262529"/>
          <w:sz w:val="24"/>
          <w:szCs w:val="24"/>
        </w:rPr>
        <w:t xml:space="preserve"> zdalnej.</w:t>
      </w:r>
    </w:p>
    <w:p w14:paraId="219DEE31" w14:textId="77777777" w:rsidR="001F2C59" w:rsidRDefault="001F2C59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</w:p>
    <w:p w14:paraId="1C19BF22" w14:textId="42D9E107" w:rsidR="000A7B47" w:rsidRDefault="001F2C59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§</w:t>
      </w: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4.</w:t>
      </w:r>
      <w:r w:rsidR="000A7B47" w:rsidRPr="000A7B47">
        <w:rPr>
          <w:rFonts w:ascii="Arial" w:eastAsia="HiddenHorzOCR" w:hAnsi="Arial" w:cs="Arial"/>
          <w:color w:val="2B2A2C"/>
          <w:sz w:val="24"/>
          <w:szCs w:val="24"/>
        </w:rPr>
        <w:t>Wykonanie zarządzenia powierzam Sekretarzowi Gminy.</w:t>
      </w:r>
    </w:p>
    <w:p w14:paraId="3B9AB42B" w14:textId="77777777" w:rsidR="001F2C59" w:rsidRPr="000A7B47" w:rsidRDefault="001F2C59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</w:p>
    <w:p w14:paraId="22C64E13" w14:textId="352AB7CC" w:rsidR="000A7B47" w:rsidRPr="000A7B47" w:rsidRDefault="000A7B47" w:rsidP="000A7B47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HiddenHorzOCR" w:hAnsi="Arial" w:cs="Arial"/>
          <w:color w:val="2B2A2C"/>
          <w:sz w:val="24"/>
          <w:szCs w:val="24"/>
        </w:rPr>
      </w:pPr>
      <w:r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§</w:t>
      </w:r>
      <w:r w:rsidR="001F2C59" w:rsidRPr="001F2C59">
        <w:rPr>
          <w:rFonts w:ascii="Arial" w:eastAsia="HiddenHorzOCR" w:hAnsi="Arial" w:cs="Arial"/>
          <w:b/>
          <w:bCs/>
          <w:color w:val="2B2A2C"/>
          <w:sz w:val="24"/>
          <w:szCs w:val="24"/>
        </w:rPr>
        <w:t>5</w:t>
      </w:r>
      <w:r w:rsidRPr="001F2C59">
        <w:rPr>
          <w:rFonts w:ascii="Arial" w:eastAsia="HiddenHorzOCR" w:hAnsi="Arial" w:cs="Arial"/>
          <w:b/>
          <w:bCs/>
          <w:color w:val="121215"/>
          <w:sz w:val="24"/>
          <w:szCs w:val="24"/>
        </w:rPr>
        <w:t>.</w:t>
      </w:r>
      <w:r w:rsidRPr="000A7B47">
        <w:rPr>
          <w:rFonts w:ascii="Arial" w:eastAsia="HiddenHorzOCR" w:hAnsi="Arial" w:cs="Arial"/>
          <w:color w:val="121215"/>
          <w:sz w:val="24"/>
          <w:szCs w:val="24"/>
        </w:rPr>
        <w:t xml:space="preserve">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Zarządzenie wchodzi w życie z dniem 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4 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 xml:space="preserve">stycznia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202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r</w:t>
      </w:r>
      <w:r w:rsidRPr="000A7B47">
        <w:rPr>
          <w:rFonts w:ascii="Arial" w:eastAsia="HiddenHorzOCR" w:hAnsi="Arial" w:cs="Arial"/>
          <w:color w:val="484749"/>
          <w:sz w:val="24"/>
          <w:szCs w:val="24"/>
        </w:rPr>
        <w:t xml:space="preserve">. 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i obowiązuje</w:t>
      </w:r>
    </w:p>
    <w:p w14:paraId="0C584C2C" w14:textId="08A49D14" w:rsidR="00211D7D" w:rsidRPr="000A7B47" w:rsidRDefault="000A7B47" w:rsidP="000A7B4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A7B47">
        <w:rPr>
          <w:rFonts w:ascii="Arial" w:eastAsia="HiddenHorzOCR" w:hAnsi="Arial" w:cs="Arial"/>
          <w:color w:val="2B2A2C"/>
          <w:sz w:val="24"/>
          <w:szCs w:val="24"/>
        </w:rPr>
        <w:t xml:space="preserve">do dnia </w:t>
      </w:r>
      <w:r w:rsidR="006A4762">
        <w:rPr>
          <w:rFonts w:ascii="Arial" w:eastAsia="HiddenHorzOCR" w:hAnsi="Arial" w:cs="Arial"/>
          <w:color w:val="2B2A2C"/>
          <w:sz w:val="24"/>
          <w:szCs w:val="24"/>
        </w:rPr>
        <w:t>28 lutego 2022r.</w:t>
      </w:r>
      <w:r w:rsidRPr="000A7B47">
        <w:rPr>
          <w:rFonts w:ascii="Arial" w:eastAsia="HiddenHorzOCR" w:hAnsi="Arial" w:cs="Arial"/>
          <w:color w:val="2B2A2C"/>
          <w:sz w:val="24"/>
          <w:szCs w:val="24"/>
        </w:rPr>
        <w:t>r.</w:t>
      </w:r>
    </w:p>
    <w:sectPr w:rsidR="00211D7D" w:rsidRPr="000A7B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ddenHorzOC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ED"/>
    <w:rsid w:val="000A7B47"/>
    <w:rsid w:val="001B37CF"/>
    <w:rsid w:val="001F2C59"/>
    <w:rsid w:val="00385029"/>
    <w:rsid w:val="00577A9A"/>
    <w:rsid w:val="006A4762"/>
    <w:rsid w:val="006E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A4A6"/>
  <w15:chartTrackingRefBased/>
  <w15:docId w15:val="{0D92627D-D56A-4814-B078-274293E4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0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Tusiński</dc:creator>
  <cp:keywords/>
  <dc:description/>
  <cp:lastModifiedBy>Jolanta Dauksza</cp:lastModifiedBy>
  <cp:revision>3</cp:revision>
  <cp:lastPrinted>2022-01-24T11:45:00Z</cp:lastPrinted>
  <dcterms:created xsi:type="dcterms:W3CDTF">2022-01-24T11:29:00Z</dcterms:created>
  <dcterms:modified xsi:type="dcterms:W3CDTF">2022-01-24T11:54:00Z</dcterms:modified>
</cp:coreProperties>
</file>