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CFE" w:rsidRPr="00B64F8D" w:rsidRDefault="00214191" w:rsidP="00AD6E7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BR </w:t>
      </w:r>
      <w:r w:rsidR="00432CFE" w:rsidRPr="00B64F8D">
        <w:rPr>
          <w:rFonts w:ascii="Times New Roman" w:hAnsi="Times New Roman"/>
          <w:b/>
          <w:sz w:val="24"/>
          <w:szCs w:val="24"/>
        </w:rPr>
        <w:t>0050.179.2022</w:t>
      </w:r>
    </w:p>
    <w:p w:rsidR="00E811E6" w:rsidRPr="00B64F8D" w:rsidRDefault="00E811E6" w:rsidP="00AD6E7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64F8D">
        <w:rPr>
          <w:rFonts w:ascii="Times New Roman" w:hAnsi="Times New Roman"/>
          <w:b/>
          <w:sz w:val="24"/>
          <w:szCs w:val="24"/>
        </w:rPr>
        <w:t>WÓJTA GMINY BOGDANIEC</w:t>
      </w:r>
    </w:p>
    <w:p w:rsidR="00E811E6" w:rsidRPr="00B64F8D" w:rsidRDefault="00214191" w:rsidP="00AD6E7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28 stycznia </w:t>
      </w:r>
      <w:r w:rsidR="00E811E6" w:rsidRPr="00B64F8D">
        <w:rPr>
          <w:rFonts w:ascii="Times New Roman" w:hAnsi="Times New Roman"/>
          <w:b/>
          <w:sz w:val="24"/>
          <w:szCs w:val="24"/>
        </w:rPr>
        <w:t>2022r.</w:t>
      </w:r>
    </w:p>
    <w:p w:rsidR="00E811E6" w:rsidRPr="001559C3" w:rsidRDefault="00E811E6" w:rsidP="00AD6E76">
      <w:pPr>
        <w:spacing w:after="0" w:line="360" w:lineRule="auto"/>
        <w:rPr>
          <w:rFonts w:ascii="Times New Roman" w:hAnsi="Times New Roman"/>
        </w:rPr>
      </w:pPr>
    </w:p>
    <w:p w:rsidR="00E811E6" w:rsidRDefault="00E811E6" w:rsidP="00AD6E7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 xml:space="preserve">w sprawie: planu dofinansowania form doskonalenia zawodowego nauczycieli zatrudnionych w szkołach i przedszkolach, dla których organem prowadzącym </w:t>
      </w:r>
      <w:r>
        <w:rPr>
          <w:rFonts w:ascii="Times New Roman" w:hAnsi="Times New Roman"/>
          <w:sz w:val="24"/>
          <w:szCs w:val="24"/>
        </w:rPr>
        <w:t>jest Gmina Bogdaniec na rok 2022</w:t>
      </w:r>
      <w:r w:rsidRPr="00AD6E76">
        <w:rPr>
          <w:rFonts w:ascii="Times New Roman" w:hAnsi="Times New Roman"/>
          <w:sz w:val="24"/>
          <w:szCs w:val="24"/>
        </w:rPr>
        <w:t>, ustalenie maksymalnej kwoty dofinansowania opłat pobranych przez szkoły wyższe, placówki doskonalenia nauczycieli i inne podmioty, których zadania statutowe obejmują doskonalenie zawodowe nauczycieli oraz formy i specjalności kształcenia, na które dofinansowanie jest przyznawane</w:t>
      </w:r>
      <w:r>
        <w:rPr>
          <w:rFonts w:ascii="Times New Roman" w:hAnsi="Times New Roman"/>
          <w:sz w:val="24"/>
          <w:szCs w:val="24"/>
        </w:rPr>
        <w:t>.</w:t>
      </w:r>
    </w:p>
    <w:p w:rsidR="00E811E6" w:rsidRPr="00AD6E76" w:rsidRDefault="00E811E6" w:rsidP="00AD6E7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811E6" w:rsidRDefault="00E811E6" w:rsidP="005F3E8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59C3">
        <w:rPr>
          <w:rFonts w:ascii="Times New Roman" w:hAnsi="Times New Roman"/>
          <w:sz w:val="24"/>
          <w:szCs w:val="24"/>
        </w:rPr>
        <w:t xml:space="preserve">Na podstawie  art. </w:t>
      </w:r>
      <w:r>
        <w:rPr>
          <w:rFonts w:ascii="Times New Roman" w:hAnsi="Times New Roman"/>
          <w:sz w:val="24"/>
          <w:szCs w:val="24"/>
        </w:rPr>
        <w:t>70</w:t>
      </w:r>
      <w:r w:rsidRPr="001559C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ust.1, ust. 3 i ust. 3a</w:t>
      </w:r>
      <w:r w:rsidRPr="001559C3">
        <w:rPr>
          <w:rFonts w:ascii="Times New Roman" w:hAnsi="Times New Roman"/>
          <w:sz w:val="24"/>
          <w:szCs w:val="24"/>
        </w:rPr>
        <w:t xml:space="preserve"> ustawy</w:t>
      </w:r>
      <w:r>
        <w:rPr>
          <w:rFonts w:ascii="Times New Roman" w:hAnsi="Times New Roman"/>
          <w:sz w:val="24"/>
          <w:szCs w:val="24"/>
        </w:rPr>
        <w:t xml:space="preserve"> z dnia 26 stycznia 1982r. Karta Nauczyciela (Dz. U. z 2021r. poz. 1762</w:t>
      </w:r>
      <w:r w:rsidRPr="001559C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§</w:t>
      </w:r>
      <w:r w:rsidRPr="001559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 i § 6 Rozporządzenia</w:t>
      </w:r>
      <w:r w:rsidRPr="001559C3">
        <w:rPr>
          <w:rFonts w:ascii="Times New Roman" w:hAnsi="Times New Roman"/>
          <w:sz w:val="24"/>
          <w:szCs w:val="24"/>
        </w:rPr>
        <w:t xml:space="preserve"> Ministra Edukacji Narodowej z dnia 23 sierpnia 2019r. w sprawie dofinansowania </w:t>
      </w:r>
      <w:r>
        <w:rPr>
          <w:rFonts w:ascii="Times New Roman" w:hAnsi="Times New Roman"/>
          <w:sz w:val="24"/>
          <w:szCs w:val="24"/>
        </w:rPr>
        <w:t xml:space="preserve">doskonalenia </w:t>
      </w:r>
      <w:r w:rsidRPr="001559C3">
        <w:rPr>
          <w:rFonts w:ascii="Times New Roman" w:hAnsi="Times New Roman"/>
          <w:sz w:val="24"/>
          <w:szCs w:val="24"/>
        </w:rPr>
        <w:t xml:space="preserve">zawodowego nauczycieli, szczegółowych celów szkolenia branżowego oraz trybu i warunków kierowania nauczycieli na szkolenia branżowe (Dz. U. z 2019r. poz. 1653) po zasięgnięciu opinii zakładowych organizacji związkowych zrzeszających nauczycieli, w porozumieniu </w:t>
      </w:r>
      <w:r>
        <w:rPr>
          <w:rFonts w:ascii="Times New Roman" w:hAnsi="Times New Roman"/>
          <w:sz w:val="24"/>
          <w:szCs w:val="24"/>
        </w:rPr>
        <w:br/>
      </w:r>
      <w:r w:rsidRPr="001559C3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dyrektorami szkół, </w:t>
      </w:r>
      <w:r w:rsidRPr="00AD6E76">
        <w:rPr>
          <w:rFonts w:ascii="Times New Roman" w:hAnsi="Times New Roman"/>
          <w:b/>
          <w:sz w:val="24"/>
          <w:szCs w:val="24"/>
        </w:rPr>
        <w:t>zarządzam, co następuje:</w:t>
      </w:r>
      <w:bookmarkStart w:id="0" w:name="_Hlk56596276"/>
    </w:p>
    <w:p w:rsidR="00E811E6" w:rsidRPr="001559C3" w:rsidRDefault="00E811E6" w:rsidP="00AD6E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F7361">
        <w:rPr>
          <w:rFonts w:ascii="Arial" w:hAnsi="Arial" w:cs="Arial"/>
          <w:b/>
          <w:sz w:val="21"/>
          <w:szCs w:val="21"/>
          <w:shd w:val="clear" w:color="auto" w:fill="FFFFFF"/>
        </w:rPr>
        <w:t>§</w:t>
      </w:r>
      <w:bookmarkEnd w:id="0"/>
      <w:r>
        <w:rPr>
          <w:rFonts w:ascii="Arial" w:hAnsi="Arial" w:cs="Arial"/>
          <w:b/>
          <w:sz w:val="21"/>
          <w:szCs w:val="21"/>
          <w:shd w:val="clear" w:color="auto" w:fill="FFFFFF"/>
        </w:rPr>
        <w:t xml:space="preserve"> </w:t>
      </w:r>
      <w:r w:rsidRPr="00EF7361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59C3">
        <w:rPr>
          <w:rFonts w:ascii="Times New Roman" w:hAnsi="Times New Roman"/>
          <w:sz w:val="24"/>
          <w:szCs w:val="24"/>
        </w:rPr>
        <w:t>Ustalam na ro</w:t>
      </w:r>
      <w:r>
        <w:rPr>
          <w:rFonts w:ascii="Times New Roman" w:hAnsi="Times New Roman"/>
          <w:sz w:val="24"/>
          <w:szCs w:val="24"/>
        </w:rPr>
        <w:t>k 2022</w:t>
      </w:r>
      <w:r w:rsidRPr="001559C3">
        <w:rPr>
          <w:rFonts w:ascii="Times New Roman" w:hAnsi="Times New Roman"/>
          <w:sz w:val="24"/>
          <w:szCs w:val="24"/>
        </w:rPr>
        <w:t>:</w:t>
      </w:r>
    </w:p>
    <w:p w:rsidR="00E811E6" w:rsidRPr="00AD6E76" w:rsidRDefault="00E811E6" w:rsidP="00AD6E7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 xml:space="preserve">plan dofinansowania form doskonalenia zawodowego nauczycieli zatrudnionych </w:t>
      </w:r>
      <w:r w:rsidRPr="00AD6E76">
        <w:rPr>
          <w:rFonts w:ascii="Times New Roman" w:hAnsi="Times New Roman"/>
          <w:sz w:val="24"/>
          <w:szCs w:val="24"/>
        </w:rPr>
        <w:br/>
        <w:t xml:space="preserve">w placówkach oświatowych podległych Gminie  Bogdaniec jak w załączniku </w:t>
      </w:r>
      <w:r w:rsidRPr="00AD6E76">
        <w:rPr>
          <w:rFonts w:ascii="Times New Roman" w:hAnsi="Times New Roman"/>
          <w:sz w:val="24"/>
          <w:szCs w:val="24"/>
        </w:rPr>
        <w:br/>
        <w:t>do niniejszego zarządzenia,</w:t>
      </w:r>
    </w:p>
    <w:p w:rsidR="00E811E6" w:rsidRPr="00AD6E76" w:rsidRDefault="00E811E6" w:rsidP="00AD6E7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559C3">
        <w:rPr>
          <w:rFonts w:ascii="Times New Roman" w:hAnsi="Times New Roman"/>
          <w:sz w:val="24"/>
          <w:szCs w:val="24"/>
        </w:rPr>
        <w:t xml:space="preserve">maksymalną kwotę dofinansowania opłat na dokształcanie i doskonalenie zawodowe nauczycieli pobieranych przez szkoły wyższe, placówki doskonalenia nauczycieli </w:t>
      </w:r>
      <w:r>
        <w:rPr>
          <w:rFonts w:ascii="Times New Roman" w:hAnsi="Times New Roman"/>
          <w:sz w:val="24"/>
          <w:szCs w:val="24"/>
        </w:rPr>
        <w:br/>
      </w:r>
      <w:r w:rsidRPr="001559C3">
        <w:rPr>
          <w:rFonts w:ascii="Times New Roman" w:hAnsi="Times New Roman"/>
          <w:sz w:val="24"/>
          <w:szCs w:val="24"/>
        </w:rPr>
        <w:t>oraz inne podmioty, których zadania statutowe obejmują doskonalenie zawodowe nauczycieli w wysokości:</w:t>
      </w:r>
    </w:p>
    <w:p w:rsidR="00E811E6" w:rsidRPr="00AD6E76" w:rsidRDefault="00E811E6" w:rsidP="00AD6E7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559C3">
        <w:rPr>
          <w:rFonts w:ascii="Times New Roman" w:hAnsi="Times New Roman"/>
          <w:sz w:val="24"/>
          <w:szCs w:val="24"/>
        </w:rPr>
        <w:t xml:space="preserve">50% kosztów czesnego dla nauczycieli studiujących na kierunkach zgodnych </w:t>
      </w:r>
      <w:r>
        <w:rPr>
          <w:rFonts w:ascii="Times New Roman" w:hAnsi="Times New Roman"/>
          <w:sz w:val="24"/>
          <w:szCs w:val="24"/>
        </w:rPr>
        <w:br/>
      </w:r>
      <w:r w:rsidRPr="001559C3">
        <w:rPr>
          <w:rFonts w:ascii="Times New Roman" w:hAnsi="Times New Roman"/>
          <w:sz w:val="24"/>
          <w:szCs w:val="24"/>
        </w:rPr>
        <w:t xml:space="preserve">z priorytetami </w:t>
      </w:r>
      <w:r>
        <w:rPr>
          <w:rFonts w:ascii="Times New Roman" w:hAnsi="Times New Roman"/>
          <w:sz w:val="24"/>
          <w:szCs w:val="24"/>
        </w:rPr>
        <w:t>określonymi w planach rozwoju placówki i gminnej , nie więcej niż 2.500,00zł</w:t>
      </w:r>
    </w:p>
    <w:p w:rsidR="00E811E6" w:rsidRPr="00AD6E76" w:rsidRDefault="00E811E6" w:rsidP="00AD6E7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kosztów kursu kwalifikowanego na kierunkach określonych we wnioskach dyrektorów,</w:t>
      </w:r>
    </w:p>
    <w:p w:rsidR="00E811E6" w:rsidRPr="00AD6E76" w:rsidRDefault="00E811E6" w:rsidP="00AD6E7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100% kosztów konferencji, seminariów i rad szkoleniowych.</w:t>
      </w:r>
    </w:p>
    <w:p w:rsidR="00E811E6" w:rsidRPr="00AD6E76" w:rsidRDefault="00E811E6" w:rsidP="00AD6E7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3764">
        <w:rPr>
          <w:rFonts w:ascii="Times New Roman" w:hAnsi="Times New Roman"/>
          <w:sz w:val="24"/>
          <w:szCs w:val="24"/>
        </w:rPr>
        <w:t xml:space="preserve">formy i specjalności kształcenia, na które może być przyznawane dofinansowanie, określono w </w:t>
      </w:r>
      <w:r w:rsidRPr="004C3764">
        <w:rPr>
          <w:rFonts w:ascii="Times New Roman" w:hAnsi="Times New Roman"/>
          <w:sz w:val="24"/>
          <w:szCs w:val="24"/>
          <w:shd w:val="clear" w:color="auto" w:fill="FFFFFF"/>
        </w:rPr>
        <w:t>§ 2 i § 3 do niniejszego zarządzenia.</w:t>
      </w:r>
    </w:p>
    <w:p w:rsidR="00E811E6" w:rsidRPr="00AD6E76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 xml:space="preserve"> § 2.</w:t>
      </w:r>
      <w:r w:rsidRPr="00AD6E76">
        <w:rPr>
          <w:rFonts w:ascii="Times New Roman" w:hAnsi="Times New Roman"/>
          <w:sz w:val="24"/>
          <w:szCs w:val="24"/>
          <w:shd w:val="clear" w:color="auto" w:fill="FFFFFF"/>
        </w:rPr>
        <w:t xml:space="preserve"> Dofinansowaniu podlegają następujące formy kształcenia:</w:t>
      </w:r>
    </w:p>
    <w:p w:rsidR="00E811E6" w:rsidRDefault="00E811E6" w:rsidP="00AD6E7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>studia pierwszego stopnia,</w:t>
      </w:r>
    </w:p>
    <w:p w:rsidR="00E811E6" w:rsidRDefault="00E811E6" w:rsidP="00AD6E7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>studia drugiego stopnia,</w:t>
      </w:r>
    </w:p>
    <w:p w:rsidR="00E811E6" w:rsidRDefault="00E811E6" w:rsidP="00AD6E7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>jednolite studia magisterskie,</w:t>
      </w:r>
    </w:p>
    <w:p w:rsidR="00E811E6" w:rsidRDefault="00E811E6" w:rsidP="00AD6E7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 xml:space="preserve">studia podyplomowe i kursy kwalifikacyjne, dające nauczycielowi uprawnienia </w:t>
      </w:r>
      <w:r w:rsidRPr="00AD6E76">
        <w:rPr>
          <w:rFonts w:ascii="Times New Roman" w:hAnsi="Times New Roman"/>
          <w:sz w:val="24"/>
          <w:szCs w:val="24"/>
        </w:rPr>
        <w:br/>
        <w:t>do nauczania dodatkowego przedmiotu,</w:t>
      </w:r>
    </w:p>
    <w:p w:rsidR="00E811E6" w:rsidRPr="00AD6E76" w:rsidRDefault="00E811E6" w:rsidP="00AD6E7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sz w:val="24"/>
          <w:szCs w:val="24"/>
        </w:rPr>
        <w:t>szkolenia i konferencje rad pedagogicznych.</w:t>
      </w:r>
    </w:p>
    <w:p w:rsidR="00E811E6" w:rsidRPr="00AD6E76" w:rsidRDefault="00E811E6" w:rsidP="00AD6E7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6E76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§ 3.  </w:t>
      </w:r>
      <w:r w:rsidRPr="00AD6E76">
        <w:rPr>
          <w:rFonts w:ascii="Times New Roman" w:hAnsi="Times New Roman"/>
          <w:sz w:val="24"/>
          <w:szCs w:val="24"/>
          <w:shd w:val="clear" w:color="auto" w:fill="FFFFFF"/>
        </w:rPr>
        <w:t>Dofinansowaniu podlegają specjalności:</w:t>
      </w:r>
    </w:p>
    <w:p w:rsidR="00E811E6" w:rsidRDefault="00E811E6" w:rsidP="00AD6E7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wychowanie do życia w rodzinie,</w:t>
      </w:r>
    </w:p>
    <w:p w:rsidR="00E811E6" w:rsidRDefault="00E811E6" w:rsidP="00AD6E7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doradztwo zawodowe,</w:t>
      </w:r>
    </w:p>
    <w:p w:rsidR="00E811E6" w:rsidRDefault="00E811E6" w:rsidP="00AD6E7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integracja sensoryczna i terapia ręki,</w:t>
      </w:r>
    </w:p>
    <w:p w:rsidR="00E811E6" w:rsidRDefault="00E811E6" w:rsidP="00AD6E7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rady szkoleniowe,</w:t>
      </w:r>
    </w:p>
    <w:p w:rsidR="00E811E6" w:rsidRDefault="00E811E6" w:rsidP="00AD6E7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warsztaty tematyczne, kursy kwalifikacyjne</w:t>
      </w:r>
    </w:p>
    <w:p w:rsidR="00E811E6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bookmarkStart w:id="1" w:name="_Hlk56597459"/>
      <w:r w:rsidRPr="00AD6E76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§ 4. </w:t>
      </w:r>
      <w:bookmarkEnd w:id="1"/>
      <w:r w:rsidRPr="00AD6E76">
        <w:rPr>
          <w:rFonts w:ascii="Times New Roman" w:hAnsi="Times New Roman"/>
          <w:sz w:val="24"/>
          <w:szCs w:val="24"/>
          <w:shd w:val="clear" w:color="auto" w:fill="FFFFFF"/>
        </w:rPr>
        <w:t>Dopłatę do form doskonalenia zawodowego dla dyrektora szkoły przyznaje Wójt. Kierunek dokształcania musi być zgodny z potrzebami kadrowymi Gminy.</w:t>
      </w:r>
      <w:bookmarkStart w:id="2" w:name="_Hlk56685950"/>
    </w:p>
    <w:p w:rsidR="00E811E6" w:rsidRPr="00AD6E76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354C">
        <w:rPr>
          <w:rFonts w:ascii="Times New Roman" w:hAnsi="Times New Roman"/>
          <w:b/>
          <w:sz w:val="24"/>
          <w:szCs w:val="24"/>
          <w:shd w:val="clear" w:color="auto" w:fill="FFFFFF"/>
        </w:rPr>
        <w:t>§ 5.</w:t>
      </w:r>
      <w:r w:rsidRPr="003E354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bookmarkEnd w:id="2"/>
      <w:r w:rsidRPr="003E354C">
        <w:rPr>
          <w:rFonts w:ascii="Times New Roman" w:hAnsi="Times New Roman"/>
          <w:sz w:val="24"/>
          <w:szCs w:val="24"/>
          <w:shd w:val="clear" w:color="auto" w:fill="FFFFFF"/>
        </w:rPr>
        <w:t>Zasady przyznawania refundacji kosztów kształcenia i dopłat do czesnego</w:t>
      </w:r>
    </w:p>
    <w:p w:rsidR="00E811E6" w:rsidRPr="00AD6E76" w:rsidRDefault="00E811E6" w:rsidP="00AD6E7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E354C">
        <w:rPr>
          <w:rFonts w:ascii="Times New Roman" w:hAnsi="Times New Roman"/>
          <w:sz w:val="24"/>
          <w:szCs w:val="24"/>
          <w:shd w:val="clear" w:color="auto" w:fill="FFFFFF"/>
        </w:rPr>
        <w:t>Uprawnionymi do otrzymania</w:t>
      </w:r>
      <w:r w:rsidRPr="0023536D">
        <w:rPr>
          <w:rFonts w:ascii="Times New Roman" w:hAnsi="Times New Roman"/>
          <w:sz w:val="24"/>
          <w:szCs w:val="24"/>
          <w:shd w:val="clear" w:color="auto" w:fill="FFFFFF"/>
        </w:rPr>
        <w:t xml:space="preserve"> dofinansowania do doskonalenia zawodowego mogą być objęci nauczyciele zatrudnieni w szkołach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i przedszkolach</w:t>
      </w:r>
      <w:r w:rsidRPr="0023536D">
        <w:rPr>
          <w:rFonts w:ascii="Times New Roman" w:hAnsi="Times New Roman"/>
          <w:sz w:val="24"/>
          <w:szCs w:val="24"/>
          <w:shd w:val="clear" w:color="auto" w:fill="FFFFFF"/>
        </w:rPr>
        <w:t xml:space="preserve"> prowadzonych przez gminę Bogdaniec</w:t>
      </w:r>
      <w:r>
        <w:rPr>
          <w:rFonts w:ascii="Times New Roman" w:hAnsi="Times New Roman"/>
          <w:sz w:val="24"/>
          <w:szCs w:val="24"/>
          <w:shd w:val="clear" w:color="auto" w:fill="FFFFFF"/>
        </w:rPr>
        <w:t>, którzy: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są zatrudnieni w wymiarze nie mniejszym niż 1/2 etatu i posiadają co najmniej status nauczyciela kontraktowego,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uzyskują kwalifikacje do nauczania dodatkowego przedmiotu zgodnie 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  <w:t>z potrzebami szkoły,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podnoszą swoje kwalifikacje spójne z programem rozwoju szkoły i związanymi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  <w:t xml:space="preserve"> z tym potrzebami kadrowymi,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podejmują lub kontynuują naukę w celu przekwalifikowania się w związku </w:t>
      </w:r>
      <w:r>
        <w:rPr>
          <w:rFonts w:ascii="Times New Roman" w:hAnsi="Times New Roman"/>
          <w:sz w:val="24"/>
          <w:szCs w:val="24"/>
          <w:shd w:val="clear" w:color="auto" w:fill="FFFFFF"/>
        </w:rPr>
        <w:br/>
        <w:t>ze zmianami przepisów prawa oświatowego i organizacją w szkoły,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uzyskali pozytywną, merytorycznie uzasadnioną opinię dyrektora szkoły dotyczącą kierunku kształcenia w zestawieniu z potrzebami szkoły,</w:t>
      </w:r>
    </w:p>
    <w:p w:rsidR="00E811E6" w:rsidRPr="00AD6E76" w:rsidRDefault="00E811E6" w:rsidP="00AD6E7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nie korzystają z innych źródeł dofinansowania.</w:t>
      </w:r>
    </w:p>
    <w:p w:rsidR="00E811E6" w:rsidRPr="00AD6E76" w:rsidRDefault="00E811E6" w:rsidP="00AD6E7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W uzasadnionych przypadkach dopłata do czesnego może być przyznawana nauczycielowi stażyście.</w:t>
      </w:r>
    </w:p>
    <w:p w:rsidR="00E811E6" w:rsidRDefault="00E811E6" w:rsidP="00AD6E7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W przypadku, gdy nauczyciel studiuje więcej niż na jednym kierunku, dofinansowaniu podlega tylko jeden z nich.</w:t>
      </w:r>
    </w:p>
    <w:p w:rsidR="00E811E6" w:rsidRPr="00AD6E76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D6E76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 xml:space="preserve">§ 6. </w:t>
      </w:r>
      <w:r w:rsidRPr="00AD6E76">
        <w:rPr>
          <w:rFonts w:ascii="Times New Roman" w:hAnsi="Times New Roman"/>
          <w:sz w:val="24"/>
          <w:szCs w:val="24"/>
          <w:shd w:val="clear" w:color="auto" w:fill="FFFFFF"/>
        </w:rPr>
        <w:t>Przyznanie dofinansowania podlega zwrotowi w przypadku:</w:t>
      </w:r>
    </w:p>
    <w:p w:rsidR="00E811E6" w:rsidRPr="00AD6E76" w:rsidRDefault="00E811E6" w:rsidP="00AD6E7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E354C">
        <w:rPr>
          <w:rFonts w:ascii="Times New Roman" w:hAnsi="Times New Roman"/>
          <w:sz w:val="24"/>
          <w:szCs w:val="24"/>
          <w:shd w:val="clear" w:color="auto" w:fill="FFFFFF"/>
        </w:rPr>
        <w:t xml:space="preserve">Powtarzania semestru lub roku studiów oraz korzystania z urlopu dziekańskiego  </w:t>
      </w:r>
      <w:r w:rsidRPr="003E354C">
        <w:rPr>
          <w:rFonts w:ascii="Times New Roman" w:hAnsi="Times New Roman"/>
          <w:sz w:val="24"/>
          <w:szCs w:val="24"/>
          <w:shd w:val="clear" w:color="auto" w:fill="FFFFFF"/>
        </w:rPr>
        <w:br/>
        <w:t xml:space="preserve">z wyłączeniem udokumentowanych wypadków losowych, </w:t>
      </w:r>
    </w:p>
    <w:p w:rsidR="00E811E6" w:rsidRPr="00AD6E76" w:rsidRDefault="00E811E6" w:rsidP="00AD6E7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E354C">
        <w:rPr>
          <w:rFonts w:ascii="Times New Roman" w:hAnsi="Times New Roman"/>
          <w:sz w:val="24"/>
          <w:szCs w:val="24"/>
          <w:shd w:val="clear" w:color="auto" w:fill="FFFFFF"/>
        </w:rPr>
        <w:t>Przerwania studiów przed ich ukończeniem,</w:t>
      </w:r>
    </w:p>
    <w:p w:rsidR="00E811E6" w:rsidRPr="005F3E81" w:rsidRDefault="00E811E6" w:rsidP="00AD6E7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E354C">
        <w:rPr>
          <w:rFonts w:ascii="Times New Roman" w:hAnsi="Times New Roman"/>
          <w:sz w:val="24"/>
          <w:szCs w:val="24"/>
          <w:shd w:val="clear" w:color="auto" w:fill="FFFFFF"/>
        </w:rPr>
        <w:t xml:space="preserve"> Rezygnacji z </w:t>
      </w:r>
      <w:r w:rsidRPr="005F3E81">
        <w:rPr>
          <w:rFonts w:ascii="Times New Roman" w:hAnsi="Times New Roman"/>
          <w:sz w:val="24"/>
          <w:szCs w:val="24"/>
          <w:shd w:val="clear" w:color="auto" w:fill="FFFFFF"/>
        </w:rPr>
        <w:t>ukończenia kursu,</w:t>
      </w:r>
    </w:p>
    <w:p w:rsidR="00E811E6" w:rsidRPr="005F3E81" w:rsidRDefault="00E811E6" w:rsidP="00AD6E7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sz w:val="24"/>
          <w:szCs w:val="24"/>
          <w:shd w:val="clear" w:color="auto" w:fill="FFFFFF"/>
        </w:rPr>
        <w:t>Rozwiązania umowy o pracę na wniosek nauczyciela (lub z jego winy) po ukończeniu studiów, w ciągu okresu krótszego niż okres pobierania dopłaty do czesnego.</w:t>
      </w:r>
    </w:p>
    <w:p w:rsidR="00E811E6" w:rsidRPr="005F3E81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b/>
          <w:sz w:val="24"/>
          <w:szCs w:val="24"/>
          <w:shd w:val="clear" w:color="auto" w:fill="FFFFFF"/>
        </w:rPr>
        <w:t>§ 7.</w:t>
      </w:r>
      <w:r w:rsidRPr="005F3E81">
        <w:rPr>
          <w:rFonts w:ascii="Times New Roman" w:hAnsi="Times New Roman"/>
          <w:sz w:val="24"/>
          <w:szCs w:val="24"/>
          <w:shd w:val="clear" w:color="auto" w:fill="FFFFFF"/>
        </w:rPr>
        <w:t xml:space="preserve"> Dyrektorów szkół prowadzonych przez Gminę Bogdaniec zobowiązuje się do:</w:t>
      </w:r>
    </w:p>
    <w:p w:rsidR="00E811E6" w:rsidRPr="005F3E81" w:rsidRDefault="00E811E6" w:rsidP="00AD6E76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sz w:val="24"/>
          <w:szCs w:val="24"/>
          <w:shd w:val="clear" w:color="auto" w:fill="FFFFFF"/>
        </w:rPr>
        <w:t>Przestrzegania przepisów prawa dotyczących zasad dofinansowania zawodowego nauczycieli.</w:t>
      </w:r>
    </w:p>
    <w:p w:rsidR="00E811E6" w:rsidRPr="005F3E81" w:rsidRDefault="00E811E6" w:rsidP="00AD6E76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sz w:val="24"/>
          <w:szCs w:val="24"/>
          <w:shd w:val="clear" w:color="auto" w:fill="FFFFFF"/>
        </w:rPr>
        <w:t>Zapoznania nauczycieli z treścią niniejszego zarządzenia.</w:t>
      </w:r>
    </w:p>
    <w:p w:rsidR="00E811E6" w:rsidRPr="005F3E81" w:rsidRDefault="00E811E6" w:rsidP="00613164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b/>
          <w:shd w:val="clear" w:color="auto" w:fill="FFFFFF"/>
        </w:rPr>
        <w:t xml:space="preserve">§ 8. </w:t>
      </w:r>
      <w:r w:rsidRPr="005F3E81">
        <w:rPr>
          <w:rFonts w:ascii="Times New Roman" w:hAnsi="Times New Roman"/>
          <w:shd w:val="clear" w:color="auto" w:fill="FFFFFF"/>
        </w:rPr>
        <w:t xml:space="preserve">Traci moc zarządzenie Nr  BR 0050.127.2021 z dnia 27 stycznia 2021 r. w sprawie planu dofinansowania form doskonalenia zawodowego nauczycieli. </w:t>
      </w:r>
      <w:bookmarkStart w:id="3" w:name="_GoBack"/>
      <w:bookmarkEnd w:id="3"/>
    </w:p>
    <w:p w:rsidR="00E811E6" w:rsidRPr="005F3E81" w:rsidRDefault="00E811E6" w:rsidP="00AD6E76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F3E8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§ 9. </w:t>
      </w:r>
      <w:r w:rsidRPr="005F3E81">
        <w:rPr>
          <w:rFonts w:ascii="Times New Roman" w:hAnsi="Times New Roman"/>
          <w:sz w:val="24"/>
          <w:szCs w:val="24"/>
          <w:shd w:val="clear" w:color="auto" w:fill="FFFFFF"/>
        </w:rPr>
        <w:t>Zarządzenie wchodzi w życie z dniem podjęcia.</w:t>
      </w: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7E7B06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214191">
      <w:pPr>
        <w:spacing w:after="0" w:line="240" w:lineRule="auto"/>
        <w:ind w:left="4956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       Załącznik</w:t>
      </w:r>
    </w:p>
    <w:p w:rsidR="00E811E6" w:rsidRDefault="00E811E6" w:rsidP="002141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</w:t>
      </w:r>
      <w:r w:rsidR="00432CFE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do </w:t>
      </w:r>
      <w:r>
        <w:rPr>
          <w:rFonts w:ascii="Times New Roman" w:hAnsi="Times New Roman"/>
          <w:sz w:val="24"/>
          <w:szCs w:val="24"/>
          <w:shd w:val="clear" w:color="auto" w:fill="FFFFFF"/>
        </w:rPr>
        <w:t>Zarządzenia</w:t>
      </w:r>
      <w:r w:rsidR="00432CFE">
        <w:rPr>
          <w:rFonts w:ascii="Times New Roman" w:hAnsi="Times New Roman"/>
          <w:sz w:val="24"/>
          <w:szCs w:val="24"/>
          <w:shd w:val="clear" w:color="auto" w:fill="FFFFFF"/>
        </w:rPr>
        <w:t xml:space="preserve"> Nr BR.0050.179.2022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E811E6" w:rsidRDefault="00E811E6" w:rsidP="002141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Wójta Gminy Bogdaniec</w:t>
      </w:r>
    </w:p>
    <w:p w:rsidR="00E811E6" w:rsidRDefault="00E811E6" w:rsidP="002141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               </w:t>
      </w:r>
      <w:r w:rsidR="00432CFE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z dnia 28</w:t>
      </w:r>
      <w:r>
        <w:rPr>
          <w:rFonts w:ascii="Times New Roman" w:hAnsi="Times New Roman"/>
          <w:sz w:val="24"/>
          <w:szCs w:val="24"/>
          <w:shd w:val="clear" w:color="auto" w:fill="FFFFFF"/>
        </w:rPr>
        <w:t>.01.2022 r.</w:t>
      </w:r>
    </w:p>
    <w:p w:rsidR="00214191" w:rsidRDefault="00214191" w:rsidP="0021419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11E6" w:rsidRDefault="00E811E6" w:rsidP="00AD6E76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Wnioskowane formy doskonalenia zawodowego nauczycieli</w:t>
      </w:r>
    </w:p>
    <w:p w:rsidR="00E811E6" w:rsidRDefault="00E811E6" w:rsidP="00CC732F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na rok 2022</w:t>
      </w:r>
    </w:p>
    <w:p w:rsidR="00E811E6" w:rsidRPr="005149E1" w:rsidRDefault="00E811E6" w:rsidP="00CC732F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tbl>
      <w:tblPr>
        <w:tblW w:w="0" w:type="auto"/>
        <w:tblInd w:w="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1"/>
        <w:gridCol w:w="2762"/>
        <w:gridCol w:w="3236"/>
        <w:gridCol w:w="1727"/>
      </w:tblGrid>
      <w:tr w:rsidR="00E811E6" w:rsidRPr="000B500B" w:rsidTr="00826966">
        <w:tc>
          <w:tcPr>
            <w:tcW w:w="571" w:type="dxa"/>
          </w:tcPr>
          <w:p w:rsidR="00E811E6" w:rsidRPr="00625763" w:rsidRDefault="00E811E6" w:rsidP="0062576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25763">
              <w:rPr>
                <w:rFonts w:ascii="Times New Roman" w:hAnsi="Times New Roman"/>
                <w:b/>
                <w:sz w:val="20"/>
                <w:szCs w:val="20"/>
              </w:rPr>
              <w:t>L.p</w:t>
            </w:r>
            <w:r w:rsidRPr="0062576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762" w:type="dxa"/>
          </w:tcPr>
          <w:p w:rsidR="00E811E6" w:rsidRPr="00625763" w:rsidRDefault="00E811E6" w:rsidP="00625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763">
              <w:rPr>
                <w:rFonts w:ascii="Times New Roman" w:hAnsi="Times New Roman"/>
                <w:b/>
                <w:sz w:val="24"/>
                <w:szCs w:val="24"/>
              </w:rPr>
              <w:t>Placówka</w:t>
            </w:r>
          </w:p>
        </w:tc>
        <w:tc>
          <w:tcPr>
            <w:tcW w:w="3236" w:type="dxa"/>
          </w:tcPr>
          <w:p w:rsidR="00E811E6" w:rsidRPr="00625763" w:rsidRDefault="00E811E6" w:rsidP="00625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763">
              <w:rPr>
                <w:rFonts w:ascii="Times New Roman" w:hAnsi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727" w:type="dxa"/>
          </w:tcPr>
          <w:p w:rsidR="00E811E6" w:rsidRPr="00625763" w:rsidRDefault="00E811E6" w:rsidP="006257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763">
              <w:rPr>
                <w:rFonts w:ascii="Times New Roman" w:hAnsi="Times New Roman"/>
                <w:b/>
                <w:sz w:val="24"/>
                <w:szCs w:val="24"/>
              </w:rPr>
              <w:t>Kwota</w:t>
            </w:r>
          </w:p>
        </w:tc>
      </w:tr>
      <w:tr w:rsidR="00E811E6" w:rsidRPr="000B500B" w:rsidTr="00826966">
        <w:trPr>
          <w:trHeight w:val="443"/>
        </w:trPr>
        <w:tc>
          <w:tcPr>
            <w:tcW w:w="571" w:type="dxa"/>
            <w:vMerge w:val="restart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62" w:type="dxa"/>
            <w:vMerge w:val="restart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Szkoła Podstawowa</w:t>
            </w:r>
          </w:p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im. Jana Pawła II w Lubczynie</w:t>
            </w:r>
          </w:p>
        </w:tc>
        <w:tc>
          <w:tcPr>
            <w:tcW w:w="3236" w:type="dxa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625763">
              <w:rPr>
                <w:rFonts w:ascii="Times New Roman" w:hAnsi="Times New Roman"/>
                <w:sz w:val="24"/>
                <w:szCs w:val="24"/>
              </w:rPr>
              <w:t>tudia podyplomowe:</w:t>
            </w:r>
          </w:p>
          <w:p w:rsidR="00E811E6" w:rsidRPr="00B64F8D" w:rsidRDefault="00E811E6" w:rsidP="00B64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kierunek wychowanie do życia w rodzinie </w:t>
            </w:r>
          </w:p>
        </w:tc>
        <w:tc>
          <w:tcPr>
            <w:tcW w:w="1727" w:type="dxa"/>
            <w:vMerge w:val="restart"/>
            <w:vAlign w:val="center"/>
          </w:tcPr>
          <w:p w:rsidR="00E811E6" w:rsidRPr="00CB3D6D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3D6D">
              <w:rPr>
                <w:rFonts w:ascii="Times New Roman" w:hAnsi="Times New Roman"/>
                <w:b/>
                <w:sz w:val="24"/>
                <w:szCs w:val="24"/>
              </w:rPr>
              <w:t>6.199,00</w:t>
            </w:r>
          </w:p>
        </w:tc>
      </w:tr>
      <w:tr w:rsidR="00E811E6" w:rsidRPr="000B500B" w:rsidTr="00826966">
        <w:trPr>
          <w:trHeight w:val="442"/>
        </w:trPr>
        <w:tc>
          <w:tcPr>
            <w:tcW w:w="571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Default="00B64F8D" w:rsidP="00B64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811E6">
              <w:rPr>
                <w:rFonts w:ascii="Times New Roman" w:hAnsi="Times New Roman"/>
                <w:sz w:val="24"/>
                <w:szCs w:val="24"/>
              </w:rPr>
              <w:t>r</w:t>
            </w:r>
            <w:r w:rsidR="00E811E6" w:rsidRPr="00625763">
              <w:rPr>
                <w:rFonts w:ascii="Times New Roman" w:hAnsi="Times New Roman"/>
                <w:sz w:val="24"/>
                <w:szCs w:val="24"/>
              </w:rPr>
              <w:t>ady szkoleniowe</w:t>
            </w:r>
            <w:r w:rsidR="00E811E6">
              <w:rPr>
                <w:rFonts w:ascii="Times New Roman" w:hAnsi="Times New Roman"/>
                <w:sz w:val="24"/>
                <w:szCs w:val="24"/>
              </w:rPr>
              <w:t xml:space="preserve"> z oferty Wojewódzkiego Ośrodka Metodycznego w Gorzowie Wlkp.</w:t>
            </w:r>
          </w:p>
          <w:p w:rsidR="00E811E6" w:rsidRDefault="00E811E6" w:rsidP="00B05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jak przeciwdziałać przemocy rówieśniczej,</w:t>
            </w:r>
          </w:p>
          <w:p w:rsidR="00E811E6" w:rsidRPr="00625763" w:rsidRDefault="00E811E6" w:rsidP="00B64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prawo oświatowe w pracy nauczyciela</w:t>
            </w:r>
            <w:r w:rsidR="00B64F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27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11E6" w:rsidRPr="000B500B" w:rsidTr="00826966">
        <w:trPr>
          <w:trHeight w:val="442"/>
        </w:trPr>
        <w:tc>
          <w:tcPr>
            <w:tcW w:w="571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Default="00B64F8D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811E6">
              <w:rPr>
                <w:rFonts w:ascii="Times New Roman" w:hAnsi="Times New Roman"/>
                <w:sz w:val="24"/>
                <w:szCs w:val="24"/>
              </w:rPr>
              <w:t xml:space="preserve">szkolenie dla pracowników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E811E6">
              <w:rPr>
                <w:rFonts w:ascii="Times New Roman" w:hAnsi="Times New Roman"/>
                <w:sz w:val="24"/>
                <w:szCs w:val="24"/>
              </w:rPr>
              <w:t xml:space="preserve">z pierwszej pomocy </w:t>
            </w:r>
            <w:proofErr w:type="spellStart"/>
            <w:r w:rsidR="00E811E6">
              <w:rPr>
                <w:rFonts w:ascii="Times New Roman" w:hAnsi="Times New Roman"/>
                <w:sz w:val="24"/>
                <w:szCs w:val="24"/>
              </w:rPr>
              <w:t>przedmedycznej</w:t>
            </w:r>
            <w:proofErr w:type="spellEnd"/>
          </w:p>
        </w:tc>
        <w:tc>
          <w:tcPr>
            <w:tcW w:w="1727" w:type="dxa"/>
            <w:vMerge/>
            <w:vAlign w:val="center"/>
          </w:tcPr>
          <w:p w:rsidR="00E811E6" w:rsidRPr="00625763" w:rsidRDefault="00E811E6" w:rsidP="00EB1E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11E6" w:rsidRPr="000B500B" w:rsidTr="00826966">
        <w:trPr>
          <w:trHeight w:val="100"/>
        </w:trPr>
        <w:tc>
          <w:tcPr>
            <w:tcW w:w="571" w:type="dxa"/>
            <w:vMerge w:val="restart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62" w:type="dxa"/>
            <w:vMerge w:val="restart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Szkoła Podstawowa</w:t>
            </w:r>
            <w:r w:rsidRPr="00625763">
              <w:rPr>
                <w:rFonts w:ascii="Times New Roman" w:hAnsi="Times New Roman"/>
                <w:sz w:val="24"/>
                <w:szCs w:val="24"/>
              </w:rPr>
              <w:br/>
              <w:t xml:space="preserve"> w Jenińcu</w:t>
            </w:r>
          </w:p>
        </w:tc>
        <w:tc>
          <w:tcPr>
            <w:tcW w:w="3236" w:type="dxa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625763">
              <w:rPr>
                <w:rFonts w:ascii="Times New Roman" w:hAnsi="Times New Roman"/>
                <w:sz w:val="24"/>
                <w:szCs w:val="24"/>
              </w:rPr>
              <w:t>tudia podyplomowe:</w:t>
            </w:r>
          </w:p>
          <w:p w:rsidR="00E811E6" w:rsidRDefault="00E811E6" w:rsidP="00B05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doradztwo zawodowe</w:t>
            </w:r>
          </w:p>
          <w:p w:rsidR="00E811E6" w:rsidRPr="00625763" w:rsidRDefault="00E811E6" w:rsidP="00B05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integracja sensoryczna </w:t>
            </w:r>
            <w:r w:rsidR="00B64F8D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i terapia ręki</w:t>
            </w:r>
          </w:p>
        </w:tc>
        <w:tc>
          <w:tcPr>
            <w:tcW w:w="1727" w:type="dxa"/>
            <w:vMerge w:val="restart"/>
            <w:vAlign w:val="center"/>
          </w:tcPr>
          <w:p w:rsidR="00E811E6" w:rsidRPr="00CB3D6D" w:rsidRDefault="00E811E6" w:rsidP="00EB1E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3D6D">
              <w:rPr>
                <w:rFonts w:ascii="Times New Roman" w:hAnsi="Times New Roman"/>
                <w:b/>
                <w:sz w:val="24"/>
                <w:szCs w:val="24"/>
              </w:rPr>
              <w:t>11.409,00</w:t>
            </w:r>
          </w:p>
        </w:tc>
      </w:tr>
      <w:tr w:rsidR="00E811E6" w:rsidRPr="000B500B" w:rsidTr="00826966">
        <w:trPr>
          <w:trHeight w:val="100"/>
        </w:trPr>
        <w:tc>
          <w:tcPr>
            <w:tcW w:w="571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Default="00B64F8D" w:rsidP="00B64F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811E6">
              <w:rPr>
                <w:rFonts w:ascii="Times New Roman" w:hAnsi="Times New Roman"/>
                <w:sz w:val="24"/>
                <w:szCs w:val="24"/>
              </w:rPr>
              <w:t>r</w:t>
            </w:r>
            <w:r w:rsidR="00E811E6" w:rsidRPr="00625763">
              <w:rPr>
                <w:rFonts w:ascii="Times New Roman" w:hAnsi="Times New Roman"/>
                <w:sz w:val="24"/>
                <w:szCs w:val="24"/>
              </w:rPr>
              <w:t>ady szkoleniowe</w:t>
            </w:r>
            <w:r w:rsidR="00E811E6">
              <w:rPr>
                <w:rFonts w:ascii="Times New Roman" w:hAnsi="Times New Roman"/>
                <w:sz w:val="24"/>
                <w:szCs w:val="24"/>
              </w:rPr>
              <w:t xml:space="preserve"> z oferty Wojewódzkiego Ośrodka Metodycznego w Gorzowie Wlkp.</w:t>
            </w:r>
          </w:p>
          <w:p w:rsidR="00E811E6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działania innowacyjne </w:t>
            </w:r>
            <w:r w:rsidR="00B64F8D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w przedszkolu/szkole</w:t>
            </w:r>
            <w:r w:rsidR="00B64F8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811E6" w:rsidRPr="00625763" w:rsidRDefault="00E811E6" w:rsidP="00B05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prawo oświatowe w pracy nauczyciela</w:t>
            </w:r>
            <w:r w:rsidR="00B64F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27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11E6" w:rsidRPr="000B500B" w:rsidTr="00B0555B">
        <w:trPr>
          <w:trHeight w:val="100"/>
        </w:trPr>
        <w:tc>
          <w:tcPr>
            <w:tcW w:w="571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Pr="00625763" w:rsidRDefault="00B64F8D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811E6">
              <w:rPr>
                <w:rFonts w:ascii="Times New Roman" w:hAnsi="Times New Roman"/>
                <w:sz w:val="24"/>
                <w:szCs w:val="24"/>
              </w:rPr>
              <w:t>inne szkolenia Członków Rady Pedagogicznej wynikające z bieżących potrzeb placówki</w:t>
            </w:r>
          </w:p>
        </w:tc>
        <w:tc>
          <w:tcPr>
            <w:tcW w:w="1727" w:type="dxa"/>
            <w:vMerge/>
            <w:vAlign w:val="center"/>
          </w:tcPr>
          <w:p w:rsidR="00E811E6" w:rsidRPr="00625763" w:rsidRDefault="00E811E6" w:rsidP="00B055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191" w:rsidTr="00214191">
        <w:trPr>
          <w:trHeight w:val="1368"/>
        </w:trPr>
        <w:tc>
          <w:tcPr>
            <w:tcW w:w="571" w:type="dxa"/>
            <w:vMerge w:val="restart"/>
            <w:vAlign w:val="center"/>
          </w:tcPr>
          <w:p w:rsidR="00214191" w:rsidRPr="00625763" w:rsidRDefault="00214191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62" w:type="dxa"/>
            <w:vMerge w:val="restart"/>
            <w:vAlign w:val="center"/>
          </w:tcPr>
          <w:p w:rsidR="00214191" w:rsidRDefault="00214191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191" w:rsidRPr="00625763" w:rsidRDefault="00214191" w:rsidP="002141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Szkoła Podstawowa</w:t>
            </w:r>
          </w:p>
          <w:p w:rsidR="00214191" w:rsidRPr="00625763" w:rsidRDefault="00214191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im. H. Sienkiewicza</w:t>
            </w:r>
          </w:p>
          <w:p w:rsidR="00214191" w:rsidRDefault="00214191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>w Bogdańcu</w:t>
            </w:r>
          </w:p>
          <w:p w:rsidR="00214191" w:rsidRPr="00625763" w:rsidRDefault="00214191" w:rsidP="00AD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214191" w:rsidRPr="00625763" w:rsidRDefault="00214191" w:rsidP="00CC73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k</w:t>
            </w:r>
            <w:r w:rsidRPr="00625763">
              <w:rPr>
                <w:rFonts w:ascii="Times New Roman" w:hAnsi="Times New Roman"/>
                <w:sz w:val="24"/>
                <w:szCs w:val="24"/>
              </w:rPr>
              <w:t>ursy, warsztaty,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rady szkoleniowe dla nauczycieli</w:t>
            </w:r>
          </w:p>
        </w:tc>
        <w:tc>
          <w:tcPr>
            <w:tcW w:w="1727" w:type="dxa"/>
            <w:vMerge w:val="restart"/>
            <w:vAlign w:val="center"/>
          </w:tcPr>
          <w:p w:rsidR="00214191" w:rsidRDefault="00214191" w:rsidP="0021419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14191" w:rsidRPr="00625763" w:rsidRDefault="00214191" w:rsidP="00214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D6D">
              <w:rPr>
                <w:rFonts w:ascii="Times New Roman" w:hAnsi="Times New Roman"/>
                <w:b/>
                <w:sz w:val="24"/>
                <w:szCs w:val="24"/>
              </w:rPr>
              <w:t>11.000,00</w:t>
            </w:r>
          </w:p>
        </w:tc>
      </w:tr>
      <w:tr w:rsidR="00B64F8D" w:rsidTr="001A39A8">
        <w:trPr>
          <w:trHeight w:val="1665"/>
        </w:trPr>
        <w:tc>
          <w:tcPr>
            <w:tcW w:w="571" w:type="dxa"/>
            <w:vMerge/>
            <w:vAlign w:val="center"/>
          </w:tcPr>
          <w:p w:rsidR="00B64F8D" w:rsidRPr="00625763" w:rsidRDefault="00B64F8D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B64F8D" w:rsidRPr="00625763" w:rsidRDefault="00B64F8D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B64F8D" w:rsidRDefault="00B64F8D" w:rsidP="00AD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kursy, kwalifikacyjne, warsztaty kadry zarządzającej w ramach doskonalenia zawodowego związanego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z przepisami</w:t>
            </w:r>
            <w:r w:rsidRPr="00625763">
              <w:rPr>
                <w:rFonts w:ascii="Times New Roman" w:hAnsi="Times New Roman"/>
                <w:sz w:val="24"/>
                <w:szCs w:val="24"/>
              </w:rPr>
              <w:t xml:space="preserve"> prawa oświatowego</w:t>
            </w:r>
          </w:p>
        </w:tc>
        <w:tc>
          <w:tcPr>
            <w:tcW w:w="1727" w:type="dxa"/>
            <w:vMerge/>
            <w:vAlign w:val="center"/>
          </w:tcPr>
          <w:p w:rsidR="00B64F8D" w:rsidRDefault="00B64F8D" w:rsidP="00AD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4F8D" w:rsidTr="00826966">
        <w:trPr>
          <w:trHeight w:val="1830"/>
        </w:trPr>
        <w:tc>
          <w:tcPr>
            <w:tcW w:w="571" w:type="dxa"/>
            <w:vMerge/>
            <w:vAlign w:val="center"/>
          </w:tcPr>
          <w:p w:rsidR="00B64F8D" w:rsidRPr="00625763" w:rsidRDefault="00B64F8D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B64F8D" w:rsidRPr="00625763" w:rsidRDefault="00B64F8D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B64F8D" w:rsidRPr="00625763" w:rsidRDefault="00B64F8D" w:rsidP="001A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763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studia podyplomowe nadające kwalifikacje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do nauczania przedmiotu wychowanie do życia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rodzinie</w:t>
            </w:r>
          </w:p>
        </w:tc>
        <w:tc>
          <w:tcPr>
            <w:tcW w:w="1727" w:type="dxa"/>
            <w:vMerge/>
            <w:vAlign w:val="center"/>
          </w:tcPr>
          <w:p w:rsidR="00B64F8D" w:rsidRDefault="00B64F8D" w:rsidP="00AD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11E6" w:rsidTr="001A39A8">
        <w:trPr>
          <w:trHeight w:val="930"/>
        </w:trPr>
        <w:tc>
          <w:tcPr>
            <w:tcW w:w="571" w:type="dxa"/>
            <w:vMerge w:val="restart"/>
            <w:vAlign w:val="center"/>
          </w:tcPr>
          <w:p w:rsidR="00E811E6" w:rsidRPr="00625763" w:rsidRDefault="00E811E6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62" w:type="dxa"/>
            <w:vMerge w:val="restart"/>
            <w:vAlign w:val="center"/>
          </w:tcPr>
          <w:p w:rsidR="00E811E6" w:rsidRPr="00625763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Szkoła Podstawowa im. Włodzimierza Korsaka </w:t>
            </w:r>
            <w:r w:rsidR="002141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w Jeninie</w:t>
            </w:r>
          </w:p>
        </w:tc>
        <w:tc>
          <w:tcPr>
            <w:tcW w:w="3236" w:type="dxa"/>
            <w:vAlign w:val="center"/>
          </w:tcPr>
          <w:p w:rsidR="00E811E6" w:rsidRDefault="00E811E6" w:rsidP="00CC73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szkoleniowe Rady Pedagogiczne oraz kursy </w:t>
            </w:r>
            <w:r w:rsidR="00B64F8D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i warsztaty dla nauczycieli</w:t>
            </w:r>
          </w:p>
        </w:tc>
        <w:tc>
          <w:tcPr>
            <w:tcW w:w="1727" w:type="dxa"/>
            <w:vMerge w:val="restart"/>
            <w:vAlign w:val="center"/>
          </w:tcPr>
          <w:p w:rsidR="00E811E6" w:rsidRPr="00CB3D6D" w:rsidRDefault="00E811E6" w:rsidP="00AD6E7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3D6D">
              <w:rPr>
                <w:rFonts w:ascii="Times New Roman" w:hAnsi="Times New Roman"/>
                <w:b/>
                <w:sz w:val="24"/>
                <w:szCs w:val="24"/>
              </w:rPr>
              <w:t>5.500,00</w:t>
            </w:r>
          </w:p>
        </w:tc>
      </w:tr>
      <w:tr w:rsidR="00E811E6" w:rsidTr="001A39A8">
        <w:trPr>
          <w:trHeight w:val="1186"/>
        </w:trPr>
        <w:tc>
          <w:tcPr>
            <w:tcW w:w="571" w:type="dxa"/>
            <w:vMerge/>
            <w:vAlign w:val="center"/>
          </w:tcPr>
          <w:p w:rsidR="00E811E6" w:rsidRDefault="00E811E6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Default="00E811E6" w:rsidP="00CC73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certyfikowane szkolenia dla wszystkich pracowników w zakresie udzielania pierwszej pomocy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przedmedycznej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727" w:type="dxa"/>
            <w:vMerge/>
            <w:vAlign w:val="center"/>
          </w:tcPr>
          <w:p w:rsidR="00E811E6" w:rsidRDefault="00E811E6" w:rsidP="00AD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11E6" w:rsidTr="00826966">
        <w:trPr>
          <w:trHeight w:val="2010"/>
        </w:trPr>
        <w:tc>
          <w:tcPr>
            <w:tcW w:w="571" w:type="dxa"/>
            <w:vMerge/>
            <w:vAlign w:val="center"/>
          </w:tcPr>
          <w:p w:rsidR="00E811E6" w:rsidRDefault="00E811E6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2" w:type="dxa"/>
            <w:vMerge/>
            <w:vAlign w:val="center"/>
          </w:tcPr>
          <w:p w:rsidR="00E811E6" w:rsidRDefault="00E811E6" w:rsidP="00AD6E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6" w:type="dxa"/>
            <w:vAlign w:val="center"/>
          </w:tcPr>
          <w:p w:rsidR="00E811E6" w:rsidRDefault="00E811E6" w:rsidP="00CC73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szkolenia i konferencje dla dyrektorów z zakresu nadzoru pedagogicznego i innych działań wynikających </w:t>
            </w:r>
            <w:r w:rsidR="00B64F8D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z obowiązującego prawa oświatowego.</w:t>
            </w:r>
          </w:p>
        </w:tc>
        <w:tc>
          <w:tcPr>
            <w:tcW w:w="1727" w:type="dxa"/>
            <w:vMerge/>
            <w:vAlign w:val="center"/>
          </w:tcPr>
          <w:p w:rsidR="00E811E6" w:rsidRDefault="00E811E6" w:rsidP="00AD6E7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811E6" w:rsidRDefault="00E811E6" w:rsidP="00AD1DE9">
      <w:pPr>
        <w:spacing w:line="240" w:lineRule="auto"/>
        <w:ind w:left="992"/>
        <w:jc w:val="both"/>
        <w:rPr>
          <w:sz w:val="24"/>
          <w:szCs w:val="24"/>
        </w:rPr>
      </w:pPr>
    </w:p>
    <w:p w:rsidR="00E811E6" w:rsidRPr="00AD1DE9" w:rsidRDefault="00E811E6" w:rsidP="00AD1DE9">
      <w:pPr>
        <w:spacing w:line="240" w:lineRule="auto"/>
        <w:ind w:left="992"/>
        <w:jc w:val="both"/>
        <w:rPr>
          <w:sz w:val="24"/>
          <w:szCs w:val="24"/>
        </w:rPr>
      </w:pPr>
    </w:p>
    <w:p w:rsidR="00E811E6" w:rsidRDefault="00E811E6" w:rsidP="00AD1DE9">
      <w:pPr>
        <w:pStyle w:val="Akapitzlist"/>
        <w:spacing w:line="240" w:lineRule="auto"/>
        <w:ind w:left="1352"/>
        <w:jc w:val="both"/>
        <w:rPr>
          <w:sz w:val="24"/>
          <w:szCs w:val="24"/>
        </w:rPr>
      </w:pPr>
    </w:p>
    <w:p w:rsidR="00E811E6" w:rsidRDefault="00E811E6" w:rsidP="00AD1DE9">
      <w:pPr>
        <w:pStyle w:val="Akapitzlist"/>
        <w:spacing w:line="240" w:lineRule="auto"/>
        <w:ind w:left="1352"/>
        <w:jc w:val="both"/>
        <w:rPr>
          <w:sz w:val="24"/>
          <w:szCs w:val="24"/>
        </w:rPr>
      </w:pPr>
    </w:p>
    <w:p w:rsidR="00E811E6" w:rsidRDefault="00E811E6" w:rsidP="00AD1DE9">
      <w:pPr>
        <w:pStyle w:val="Akapitzlist"/>
        <w:spacing w:line="240" w:lineRule="auto"/>
        <w:ind w:left="1352"/>
        <w:jc w:val="both"/>
        <w:rPr>
          <w:sz w:val="24"/>
          <w:szCs w:val="24"/>
        </w:rPr>
      </w:pPr>
    </w:p>
    <w:p w:rsidR="00E811E6" w:rsidRDefault="00E811E6" w:rsidP="00AD1DE9">
      <w:pPr>
        <w:pStyle w:val="Akapitzlist"/>
        <w:spacing w:line="240" w:lineRule="auto"/>
        <w:ind w:left="1352"/>
        <w:jc w:val="both"/>
        <w:rPr>
          <w:sz w:val="24"/>
          <w:szCs w:val="24"/>
        </w:rPr>
      </w:pPr>
    </w:p>
    <w:p w:rsidR="00214191" w:rsidRDefault="00214191" w:rsidP="001E6D7E">
      <w:pPr>
        <w:pStyle w:val="Akapitzlist"/>
        <w:spacing w:after="0" w:line="360" w:lineRule="auto"/>
        <w:ind w:left="0"/>
        <w:jc w:val="both"/>
      </w:pPr>
    </w:p>
    <w:sectPr w:rsidR="00214191" w:rsidSect="00187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362EB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57281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80EC5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CAE53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2326E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0068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68A5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A4AFAD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738A5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1A03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D94391"/>
    <w:multiLevelType w:val="hybridMultilevel"/>
    <w:tmpl w:val="9AA2A344"/>
    <w:lvl w:ilvl="0" w:tplc="7D1050B4">
      <w:start w:val="1"/>
      <w:numFmt w:val="decimal"/>
      <w:lvlText w:val="%1)"/>
      <w:lvlJc w:val="left"/>
      <w:pPr>
        <w:ind w:left="171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7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3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  <w:rPr>
        <w:rFonts w:cs="Times New Roman"/>
      </w:rPr>
    </w:lvl>
  </w:abstractNum>
  <w:abstractNum w:abstractNumId="11">
    <w:nsid w:val="17CF06CB"/>
    <w:multiLevelType w:val="hybridMultilevel"/>
    <w:tmpl w:val="4FBC70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BA4199D"/>
    <w:multiLevelType w:val="hybridMultilevel"/>
    <w:tmpl w:val="FF0AC308"/>
    <w:lvl w:ilvl="0" w:tplc="C5FE38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F0259B3"/>
    <w:multiLevelType w:val="hybridMultilevel"/>
    <w:tmpl w:val="C10A0FB6"/>
    <w:lvl w:ilvl="0" w:tplc="F4E814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25851AD"/>
    <w:multiLevelType w:val="hybridMultilevel"/>
    <w:tmpl w:val="A4A0FC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466720"/>
    <w:multiLevelType w:val="hybridMultilevel"/>
    <w:tmpl w:val="F0F0EB80"/>
    <w:lvl w:ilvl="0" w:tplc="4214704E">
      <w:start w:val="1"/>
      <w:numFmt w:val="decimal"/>
      <w:lvlText w:val="%1."/>
      <w:lvlJc w:val="left"/>
      <w:pPr>
        <w:ind w:left="135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abstractNum w:abstractNumId="16">
    <w:nsid w:val="386A0B7F"/>
    <w:multiLevelType w:val="hybridMultilevel"/>
    <w:tmpl w:val="F1DAF7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5D003E6"/>
    <w:multiLevelType w:val="hybridMultilevel"/>
    <w:tmpl w:val="B64049A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03B322D"/>
    <w:multiLevelType w:val="hybridMultilevel"/>
    <w:tmpl w:val="10A023BE"/>
    <w:lvl w:ilvl="0" w:tplc="A788AA4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8877768"/>
    <w:multiLevelType w:val="hybridMultilevel"/>
    <w:tmpl w:val="7766E5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70F3BF5"/>
    <w:multiLevelType w:val="hybridMultilevel"/>
    <w:tmpl w:val="1A5460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F5371A6"/>
    <w:multiLevelType w:val="hybridMultilevel"/>
    <w:tmpl w:val="97867D84"/>
    <w:lvl w:ilvl="0" w:tplc="BCAC82D8">
      <w:start w:val="1"/>
      <w:numFmt w:val="decimal"/>
      <w:lvlText w:val="%1."/>
      <w:lvlJc w:val="left"/>
      <w:pPr>
        <w:ind w:left="1352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num w:numId="1">
    <w:abstractNumId w:val="15"/>
  </w:num>
  <w:num w:numId="2">
    <w:abstractNumId w:val="21"/>
  </w:num>
  <w:num w:numId="3">
    <w:abstractNumId w:val="10"/>
  </w:num>
  <w:num w:numId="4">
    <w:abstractNumId w:val="11"/>
  </w:num>
  <w:num w:numId="5">
    <w:abstractNumId w:val="18"/>
  </w:num>
  <w:num w:numId="6">
    <w:abstractNumId w:val="13"/>
  </w:num>
  <w:num w:numId="7">
    <w:abstractNumId w:val="20"/>
  </w:num>
  <w:num w:numId="8">
    <w:abstractNumId w:val="14"/>
  </w:num>
  <w:num w:numId="9">
    <w:abstractNumId w:val="12"/>
  </w:num>
  <w:num w:numId="10">
    <w:abstractNumId w:val="17"/>
  </w:num>
  <w:num w:numId="11">
    <w:abstractNumId w:val="19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EB7"/>
    <w:rsid w:val="000168F6"/>
    <w:rsid w:val="00036356"/>
    <w:rsid w:val="00045EA7"/>
    <w:rsid w:val="00056D3A"/>
    <w:rsid w:val="000968FE"/>
    <w:rsid w:val="000B500B"/>
    <w:rsid w:val="000C0689"/>
    <w:rsid w:val="000C1171"/>
    <w:rsid w:val="00111B0C"/>
    <w:rsid w:val="001360DA"/>
    <w:rsid w:val="001559C3"/>
    <w:rsid w:val="00172BEF"/>
    <w:rsid w:val="00187C07"/>
    <w:rsid w:val="001A39A8"/>
    <w:rsid w:val="001E4B7C"/>
    <w:rsid w:val="001E6D7E"/>
    <w:rsid w:val="00214191"/>
    <w:rsid w:val="00224203"/>
    <w:rsid w:val="0023536D"/>
    <w:rsid w:val="00243E97"/>
    <w:rsid w:val="00247470"/>
    <w:rsid w:val="00257794"/>
    <w:rsid w:val="00297CA1"/>
    <w:rsid w:val="002B0B85"/>
    <w:rsid w:val="002B5EC6"/>
    <w:rsid w:val="002E1118"/>
    <w:rsid w:val="00377071"/>
    <w:rsid w:val="0038255D"/>
    <w:rsid w:val="00392455"/>
    <w:rsid w:val="003B4CAD"/>
    <w:rsid w:val="003E354C"/>
    <w:rsid w:val="003F75B8"/>
    <w:rsid w:val="00432CFE"/>
    <w:rsid w:val="0046063F"/>
    <w:rsid w:val="004621D4"/>
    <w:rsid w:val="004C3764"/>
    <w:rsid w:val="004C78FD"/>
    <w:rsid w:val="004D1E02"/>
    <w:rsid w:val="004E159E"/>
    <w:rsid w:val="004E2F4D"/>
    <w:rsid w:val="004E753C"/>
    <w:rsid w:val="0051275C"/>
    <w:rsid w:val="005149E1"/>
    <w:rsid w:val="0054165D"/>
    <w:rsid w:val="00557C8A"/>
    <w:rsid w:val="0057202B"/>
    <w:rsid w:val="0058246D"/>
    <w:rsid w:val="005B0B7D"/>
    <w:rsid w:val="005E0FC4"/>
    <w:rsid w:val="005E2344"/>
    <w:rsid w:val="005F3E81"/>
    <w:rsid w:val="00613164"/>
    <w:rsid w:val="00625763"/>
    <w:rsid w:val="006616AE"/>
    <w:rsid w:val="006864C1"/>
    <w:rsid w:val="00692047"/>
    <w:rsid w:val="006B3AE2"/>
    <w:rsid w:val="006F1C4E"/>
    <w:rsid w:val="00710D9C"/>
    <w:rsid w:val="00721C6B"/>
    <w:rsid w:val="00731C74"/>
    <w:rsid w:val="007B151E"/>
    <w:rsid w:val="007B1FAE"/>
    <w:rsid w:val="007B36C2"/>
    <w:rsid w:val="007E7B06"/>
    <w:rsid w:val="007F5F10"/>
    <w:rsid w:val="00826966"/>
    <w:rsid w:val="00871815"/>
    <w:rsid w:val="008E22F6"/>
    <w:rsid w:val="0090426F"/>
    <w:rsid w:val="009244A1"/>
    <w:rsid w:val="009649FB"/>
    <w:rsid w:val="00973EBF"/>
    <w:rsid w:val="009748FA"/>
    <w:rsid w:val="00984143"/>
    <w:rsid w:val="009B1B56"/>
    <w:rsid w:val="009D398D"/>
    <w:rsid w:val="009D6035"/>
    <w:rsid w:val="00A01709"/>
    <w:rsid w:val="00A267F4"/>
    <w:rsid w:val="00A33591"/>
    <w:rsid w:val="00A335B1"/>
    <w:rsid w:val="00A5484B"/>
    <w:rsid w:val="00AA6406"/>
    <w:rsid w:val="00AA6B8E"/>
    <w:rsid w:val="00AD1DE9"/>
    <w:rsid w:val="00AD6E76"/>
    <w:rsid w:val="00AE22AE"/>
    <w:rsid w:val="00AE768E"/>
    <w:rsid w:val="00B0555B"/>
    <w:rsid w:val="00B60EC6"/>
    <w:rsid w:val="00B64F8D"/>
    <w:rsid w:val="00BB573C"/>
    <w:rsid w:val="00BE2CFF"/>
    <w:rsid w:val="00BE4932"/>
    <w:rsid w:val="00BE7F60"/>
    <w:rsid w:val="00BF60EB"/>
    <w:rsid w:val="00C022CB"/>
    <w:rsid w:val="00C22D15"/>
    <w:rsid w:val="00C34111"/>
    <w:rsid w:val="00C72E99"/>
    <w:rsid w:val="00CB3D6D"/>
    <w:rsid w:val="00CC732F"/>
    <w:rsid w:val="00D554D8"/>
    <w:rsid w:val="00D7471C"/>
    <w:rsid w:val="00D82313"/>
    <w:rsid w:val="00D83343"/>
    <w:rsid w:val="00D86A96"/>
    <w:rsid w:val="00DD2F43"/>
    <w:rsid w:val="00DE1A33"/>
    <w:rsid w:val="00E140F9"/>
    <w:rsid w:val="00E1770A"/>
    <w:rsid w:val="00E33ED5"/>
    <w:rsid w:val="00E811E6"/>
    <w:rsid w:val="00E94EFF"/>
    <w:rsid w:val="00EB1E0C"/>
    <w:rsid w:val="00EF0873"/>
    <w:rsid w:val="00EF7361"/>
    <w:rsid w:val="00F12B27"/>
    <w:rsid w:val="00F41EB7"/>
    <w:rsid w:val="00F5589C"/>
    <w:rsid w:val="00F560E4"/>
    <w:rsid w:val="00F65D89"/>
    <w:rsid w:val="00FB068A"/>
    <w:rsid w:val="00FF4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C07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D1DE9"/>
    <w:pPr>
      <w:ind w:left="720"/>
      <w:contextualSpacing/>
    </w:pPr>
  </w:style>
  <w:style w:type="table" w:styleId="Tabela-Siatka">
    <w:name w:val="Table Grid"/>
    <w:basedOn w:val="Standardowy"/>
    <w:uiPriority w:val="99"/>
    <w:rsid w:val="00F560E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834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Bogdaniec, dnia 27 stycznia 2021 r</vt:lpstr>
    </vt:vector>
  </TitlesOfParts>
  <Company/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Bogdaniec, dnia 27 stycznia 2021 r</dc:title>
  <dc:subject/>
  <dc:creator>Agnieszka Stefaniak</dc:creator>
  <cp:keywords/>
  <dc:description/>
  <cp:lastModifiedBy>JustynaZ</cp:lastModifiedBy>
  <cp:revision>20</cp:revision>
  <cp:lastPrinted>2022-01-31T15:01:00Z</cp:lastPrinted>
  <dcterms:created xsi:type="dcterms:W3CDTF">2022-01-21T12:31:00Z</dcterms:created>
  <dcterms:modified xsi:type="dcterms:W3CDTF">2022-01-31T15:50:00Z</dcterms:modified>
</cp:coreProperties>
</file>