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27" w:rsidRDefault="00E11527" w:rsidP="00E11527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</w:p>
    <w:p w:rsidR="00E11527" w:rsidRDefault="00E11527" w:rsidP="00E11527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</w:p>
    <w:p w:rsidR="00E11527" w:rsidRDefault="00E11527" w:rsidP="00E11527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</w:p>
    <w:p w:rsidR="00E11527" w:rsidRDefault="00E11527" w:rsidP="00E11527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</w:p>
    <w:p w:rsidR="00E11527" w:rsidRPr="00E11527" w:rsidRDefault="00E11527" w:rsidP="00E11527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  <w:bookmarkStart w:id="0" w:name="_GoBack"/>
      <w:bookmarkEnd w:id="0"/>
      <w:r w:rsidRPr="00E11527">
        <w:rPr>
          <w:rFonts w:ascii="Times New Roman" w:eastAsia="Lucida Sans Unicode" w:hAnsi="Times New Roman" w:cs="Times New Roman"/>
          <w:b/>
          <w:sz w:val="24"/>
          <w:szCs w:val="24"/>
          <w:lang/>
        </w:rPr>
        <w:t xml:space="preserve">O B W I E S Z C Z E N I E 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b/>
          <w:sz w:val="24"/>
          <w:szCs w:val="24"/>
          <w:lang/>
        </w:rPr>
        <w:t xml:space="preserve"> z dnia  29 września 2022 r.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b/>
          <w:sz w:val="24"/>
          <w:szCs w:val="24"/>
          <w:lang/>
        </w:rPr>
        <w:t>WÓJTA GMINY BOGDANIEC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</w:p>
    <w:p w:rsidR="00E11527" w:rsidRPr="00E11527" w:rsidRDefault="00E11527" w:rsidP="00E115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ab/>
        <w:t>Działając na podstawie art. 53 ust. 1  ustawy z dnia 27 marca 2003 roku o planowaniu i zagospodarowaniu przestrzennym (Dz. U. z 2022 r. poz. 503) oraz zgodnie z art. 61 ustawy z dnia  14 czerwca 1960  roku Kodeks postępowania administracyjnego (Dz. U. z 2021 r., poz. 735 ze zm.)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b/>
          <w:sz w:val="24"/>
          <w:szCs w:val="24"/>
          <w:lang/>
        </w:rPr>
        <w:t xml:space="preserve">z a w i a d a m i a </w:t>
      </w:r>
    </w:p>
    <w:p w:rsidR="00E11527" w:rsidRPr="00E11527" w:rsidRDefault="00E11527" w:rsidP="00E11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52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 i wszystkich zainteresowanych</w:t>
      </w:r>
    </w:p>
    <w:p w:rsidR="00E11527" w:rsidRPr="00E11527" w:rsidRDefault="00E11527" w:rsidP="00E11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5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podanie do publicznej wiadomości:</w:t>
      </w:r>
    </w:p>
    <w:p w:rsidR="00E11527" w:rsidRPr="00E11527" w:rsidRDefault="00E11527" w:rsidP="00E11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527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 Biuletynie Informacji Publicznej Urzędu Gminy Bogdaniec</w:t>
      </w:r>
    </w:p>
    <w:p w:rsidR="00E11527" w:rsidRPr="00E11527" w:rsidRDefault="00E11527" w:rsidP="00E11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527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na tablicy ogłoszeń w siedzibie tut. organu,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że zostały zgromadzone materiały i uzgodnienia oraz zakończone  postępowanie w sprawie wydania decyzji  o lokalizacji inwestycji celu publicznego 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E11527" w:rsidRPr="00E11527" w:rsidRDefault="00E11527" w:rsidP="00E1152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5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wniosku:</w:t>
      </w:r>
      <w:r w:rsidRPr="00E115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5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ENEA Operator Sp. z o.o., ul. Strzeszyńska 58, 60-479 Poznań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ind w:left="2160" w:hanging="2160"/>
        <w:jc w:val="both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</w:p>
    <w:p w:rsidR="00E11527" w:rsidRPr="00E11527" w:rsidRDefault="00E11527" w:rsidP="00E11527">
      <w:pPr>
        <w:widowControl w:val="0"/>
        <w:suppressAutoHyphens/>
        <w:spacing w:after="0" w:line="240" w:lineRule="auto"/>
        <w:ind w:left="2160" w:hanging="2160"/>
        <w:jc w:val="both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</w:p>
    <w:p w:rsidR="00E11527" w:rsidRPr="00E11527" w:rsidRDefault="00E11527" w:rsidP="00E1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dla inwestycji polegającej na budowie sieci elektroenergetycznej niskiego napięcia na działkach  nr  38/4, 323/10, 323/64, 323/61, 323/62, 323/63, 323/65, 323/66, 323/67 położonych w miejscowości Racław, obręb geodezyjny Racław, gmina Bogdaniec.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E11527" w:rsidRPr="00E11527" w:rsidRDefault="00E11527" w:rsidP="00E11527">
      <w:pPr>
        <w:widowControl w:val="0"/>
        <w:suppressAutoHyphens/>
        <w:spacing w:after="0" w:line="240" w:lineRule="auto"/>
        <w:ind w:left="2160" w:hanging="2160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E11527" w:rsidRPr="00E11527" w:rsidRDefault="00E11527" w:rsidP="00E11527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>Materiały dotyczące planowanego przedsięwzięcia są udostępnione do wglądu w Urzędzie Gminy Bogdaniec przy ul. Mickiewicza 45 w Bogdańcu, pokój nr 8, parter, w godzinach  pracy urzędu.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Stosownie do treści art. 10 Kpa, informuję że w terminie 7 dni od daty ukazania się niniejszego obwieszczenia  istnieje możliwość składania  uwag i wniosków. 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E11527" w:rsidRPr="00E11527" w:rsidRDefault="00E11527" w:rsidP="00E115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0"/>
          <w:lang/>
        </w:rPr>
        <w:t>Zawiadomienie przez obwieszczenie uważa się za dokonane po upływie 7 dni od dnia publicznego ogłoszenia   (art. 49 Kpa).</w:t>
      </w:r>
    </w:p>
    <w:p w:rsidR="00E11527" w:rsidRPr="00E11527" w:rsidRDefault="00E11527" w:rsidP="00E11527">
      <w:pPr>
        <w:keepNext/>
        <w:widowControl w:val="0"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                                            </w:t>
      </w:r>
    </w:p>
    <w:p w:rsidR="00E11527" w:rsidRPr="00E11527" w:rsidRDefault="00E11527" w:rsidP="00E11527">
      <w:pPr>
        <w:keepNext/>
        <w:widowControl w:val="0"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                                                Wójt Gminy Bogdaniec 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E11527" w:rsidRPr="00E11527" w:rsidRDefault="00E11527" w:rsidP="00E11527">
      <w:pPr>
        <w:keepNext/>
        <w:widowControl w:val="0"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E1152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                                          / - / Krystyna Pławska</w:t>
      </w:r>
    </w:p>
    <w:p w:rsidR="00E11527" w:rsidRPr="00E11527" w:rsidRDefault="00E11527" w:rsidP="00E115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783753" w:rsidRDefault="00783753"/>
    <w:sectPr w:rsidR="0078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7"/>
    <w:rsid w:val="00783753"/>
    <w:rsid w:val="00E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Gubar</dc:creator>
  <cp:lastModifiedBy>Mirosława Gubar</cp:lastModifiedBy>
  <cp:revision>1</cp:revision>
  <dcterms:created xsi:type="dcterms:W3CDTF">2022-09-29T10:41:00Z</dcterms:created>
  <dcterms:modified xsi:type="dcterms:W3CDTF">2022-09-29T10:43:00Z</dcterms:modified>
</cp:coreProperties>
</file>