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FDA23" w14:textId="77777777" w:rsidR="00AA74A7" w:rsidRPr="00452BBF" w:rsidRDefault="00AA74A7" w:rsidP="00AA74A7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  <w:r w:rsidRPr="00452BBF">
        <w:rPr>
          <w:rFonts w:ascii="Times New Roman" w:hAnsi="Times New Roman"/>
          <w:b/>
          <w:i w:val="0"/>
          <w:szCs w:val="28"/>
        </w:rPr>
        <w:t>Zarządzenie Nr KS 120.</w:t>
      </w:r>
      <w:r>
        <w:rPr>
          <w:rFonts w:ascii="Times New Roman" w:hAnsi="Times New Roman"/>
          <w:b/>
          <w:i w:val="0"/>
          <w:szCs w:val="28"/>
        </w:rPr>
        <w:t>5.</w:t>
      </w:r>
      <w:r w:rsidRPr="00452BBF">
        <w:rPr>
          <w:rFonts w:ascii="Times New Roman" w:hAnsi="Times New Roman"/>
          <w:b/>
          <w:i w:val="0"/>
          <w:szCs w:val="28"/>
        </w:rPr>
        <w:t>20</w:t>
      </w:r>
      <w:r>
        <w:rPr>
          <w:rFonts w:ascii="Times New Roman" w:hAnsi="Times New Roman"/>
          <w:b/>
          <w:i w:val="0"/>
          <w:szCs w:val="28"/>
        </w:rPr>
        <w:t>23</w:t>
      </w:r>
      <w:r w:rsidRPr="00452BBF">
        <w:rPr>
          <w:rFonts w:ascii="Times New Roman" w:hAnsi="Times New Roman"/>
          <w:b/>
          <w:i w:val="0"/>
          <w:szCs w:val="28"/>
        </w:rPr>
        <w:t xml:space="preserve"> </w:t>
      </w:r>
    </w:p>
    <w:p w14:paraId="5E403B7E" w14:textId="77777777" w:rsidR="00AA74A7" w:rsidRPr="00452BBF" w:rsidRDefault="00AA74A7" w:rsidP="00AA74A7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  <w:r w:rsidRPr="00452BBF">
        <w:rPr>
          <w:rFonts w:ascii="Times New Roman" w:hAnsi="Times New Roman"/>
          <w:b/>
          <w:i w:val="0"/>
          <w:szCs w:val="28"/>
        </w:rPr>
        <w:t xml:space="preserve">Wójta Gminy Bogdaniec                                                                                                                 </w:t>
      </w:r>
    </w:p>
    <w:p w14:paraId="61373540" w14:textId="77777777" w:rsidR="00AA74A7" w:rsidRPr="00452BBF" w:rsidRDefault="00AA74A7" w:rsidP="00AA74A7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  <w:r w:rsidRPr="00452BBF">
        <w:rPr>
          <w:rFonts w:ascii="Times New Roman" w:hAnsi="Times New Roman"/>
          <w:b/>
          <w:i w:val="0"/>
          <w:szCs w:val="28"/>
        </w:rPr>
        <w:t xml:space="preserve"> z dnia </w:t>
      </w:r>
      <w:r>
        <w:rPr>
          <w:rFonts w:ascii="Times New Roman" w:hAnsi="Times New Roman"/>
          <w:b/>
          <w:i w:val="0"/>
          <w:szCs w:val="28"/>
        </w:rPr>
        <w:t>30 stycznia</w:t>
      </w:r>
      <w:r w:rsidRPr="00452BBF">
        <w:rPr>
          <w:rFonts w:ascii="Times New Roman" w:hAnsi="Times New Roman"/>
          <w:b/>
          <w:i w:val="0"/>
          <w:szCs w:val="28"/>
        </w:rPr>
        <w:t xml:space="preserve"> 20</w:t>
      </w:r>
      <w:r>
        <w:rPr>
          <w:rFonts w:ascii="Times New Roman" w:hAnsi="Times New Roman"/>
          <w:b/>
          <w:i w:val="0"/>
          <w:szCs w:val="28"/>
        </w:rPr>
        <w:t>23</w:t>
      </w:r>
      <w:r w:rsidRPr="00452BBF">
        <w:rPr>
          <w:rFonts w:ascii="Times New Roman" w:hAnsi="Times New Roman"/>
          <w:b/>
          <w:i w:val="0"/>
          <w:szCs w:val="28"/>
        </w:rPr>
        <w:t>r.</w:t>
      </w:r>
    </w:p>
    <w:p w14:paraId="1E02C858" w14:textId="77777777" w:rsidR="00AA74A7" w:rsidRPr="00452BBF" w:rsidRDefault="00AA74A7" w:rsidP="00AA74A7">
      <w:pPr>
        <w:pStyle w:val="Podtytu"/>
        <w:rPr>
          <w:rFonts w:ascii="Times New Roman" w:hAnsi="Times New Roman" w:cs="Times New Roman"/>
          <w:sz w:val="28"/>
          <w:szCs w:val="28"/>
        </w:rPr>
      </w:pPr>
    </w:p>
    <w:p w14:paraId="6BCCA79D" w14:textId="77777777" w:rsidR="00AA74A7" w:rsidRPr="00452BBF" w:rsidRDefault="00AA74A7" w:rsidP="00AA74A7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</w:p>
    <w:p w14:paraId="25473576" w14:textId="77777777" w:rsidR="00AA74A7" w:rsidRPr="00A21271" w:rsidRDefault="00AA74A7" w:rsidP="00AA74A7">
      <w:pPr>
        <w:jc w:val="both"/>
        <w:rPr>
          <w:b/>
          <w:sz w:val="28"/>
          <w:szCs w:val="28"/>
        </w:rPr>
      </w:pPr>
      <w:r w:rsidRPr="00A21271">
        <w:rPr>
          <w:b/>
          <w:sz w:val="28"/>
          <w:szCs w:val="28"/>
        </w:rPr>
        <w:t>w sprawie powołania i określenia trybu pracy komisji do przeprowadzenia procedury naboru kandydatów na stanowisko urzędnicze</w:t>
      </w:r>
      <w:r>
        <w:rPr>
          <w:b/>
          <w:sz w:val="28"/>
          <w:szCs w:val="28"/>
        </w:rPr>
        <w:t xml:space="preserve"> ds. </w:t>
      </w:r>
      <w:r w:rsidRPr="00A212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księgowości oświaty i systemu informacji oświatowej w Referacie Oświaty</w:t>
      </w:r>
      <w:r w:rsidRPr="00A21271">
        <w:rPr>
          <w:b/>
          <w:sz w:val="28"/>
          <w:szCs w:val="28"/>
        </w:rPr>
        <w:t xml:space="preserve"> w Urzędzie Gminy Bogdaniec .</w:t>
      </w:r>
    </w:p>
    <w:p w14:paraId="37DABA6C" w14:textId="77777777" w:rsidR="00AA74A7" w:rsidRDefault="00AA74A7" w:rsidP="00AA74A7">
      <w:pPr>
        <w:pStyle w:val="Tytu"/>
        <w:spacing w:line="276" w:lineRule="auto"/>
        <w:ind w:firstLine="0"/>
        <w:jc w:val="both"/>
        <w:rPr>
          <w:rFonts w:ascii="Times New Roman" w:hAnsi="Times New Roman"/>
          <w:b/>
          <w:i w:val="0"/>
          <w:szCs w:val="28"/>
        </w:rPr>
      </w:pPr>
    </w:p>
    <w:p w14:paraId="5D2E90CF" w14:textId="77777777" w:rsidR="00AA74A7" w:rsidRDefault="00AA74A7" w:rsidP="00AA74A7">
      <w:pPr>
        <w:pStyle w:val="Podtytu"/>
      </w:pPr>
    </w:p>
    <w:p w14:paraId="5E762B4A" w14:textId="77777777" w:rsidR="00AA74A7" w:rsidRDefault="00AA74A7" w:rsidP="00B055D8">
      <w:pPr>
        <w:ind w:firstLine="708"/>
        <w:jc w:val="both"/>
        <w:rPr>
          <w:sz w:val="28"/>
          <w:szCs w:val="28"/>
        </w:rPr>
      </w:pPr>
      <w:r w:rsidRPr="005F3026">
        <w:rPr>
          <w:sz w:val="28"/>
          <w:szCs w:val="28"/>
        </w:rPr>
        <w:t xml:space="preserve">Na podstawie </w:t>
      </w:r>
      <w:r w:rsidRPr="00B055D8">
        <w:rPr>
          <w:sz w:val="28"/>
          <w:szCs w:val="28"/>
        </w:rPr>
        <w:t>art.</w:t>
      </w:r>
      <w:r w:rsidRPr="005F3026">
        <w:rPr>
          <w:sz w:val="28"/>
          <w:szCs w:val="28"/>
        </w:rPr>
        <w:t xml:space="preserve"> 11 ust.1 ustawy z dnia 21 listopada 2008r. </w:t>
      </w:r>
      <w:r>
        <w:rPr>
          <w:sz w:val="28"/>
          <w:szCs w:val="28"/>
        </w:rPr>
        <w:t xml:space="preserve">                                   </w:t>
      </w:r>
      <w:r w:rsidRPr="005F3026">
        <w:rPr>
          <w:sz w:val="28"/>
          <w:szCs w:val="28"/>
        </w:rPr>
        <w:t xml:space="preserve">o pracownikach samorządowych </w:t>
      </w:r>
      <w:r w:rsidRPr="00B055D8">
        <w:rPr>
          <w:sz w:val="28"/>
          <w:szCs w:val="28"/>
        </w:rPr>
        <w:t>(</w:t>
      </w:r>
      <w:r w:rsidRPr="005F3026">
        <w:rPr>
          <w:sz w:val="28"/>
          <w:szCs w:val="28"/>
        </w:rPr>
        <w:t xml:space="preserve"> </w:t>
      </w:r>
      <w:r w:rsidRPr="00B055D8">
        <w:rPr>
          <w:sz w:val="28"/>
          <w:szCs w:val="28"/>
        </w:rPr>
        <w:t>Dz.</w:t>
      </w:r>
      <w:r>
        <w:rPr>
          <w:sz w:val="28"/>
          <w:szCs w:val="28"/>
        </w:rPr>
        <w:t xml:space="preserve"> U. z 2022</w:t>
      </w:r>
      <w:r w:rsidRPr="005F3026">
        <w:rPr>
          <w:sz w:val="28"/>
          <w:szCs w:val="28"/>
        </w:rPr>
        <w:t>r. p</w:t>
      </w:r>
      <w:r w:rsidRPr="00B055D8">
        <w:rPr>
          <w:sz w:val="28"/>
          <w:szCs w:val="28"/>
        </w:rPr>
        <w:t>o</w:t>
      </w:r>
      <w:r w:rsidRPr="005F3026">
        <w:rPr>
          <w:sz w:val="28"/>
          <w:szCs w:val="28"/>
        </w:rPr>
        <w:t xml:space="preserve">z. </w:t>
      </w:r>
      <w:r>
        <w:rPr>
          <w:sz w:val="28"/>
          <w:szCs w:val="28"/>
        </w:rPr>
        <w:t>530</w:t>
      </w:r>
      <w:r w:rsidRPr="00B055D8">
        <w:rPr>
          <w:sz w:val="28"/>
          <w:szCs w:val="28"/>
        </w:rPr>
        <w:t>)</w:t>
      </w:r>
    </w:p>
    <w:p w14:paraId="7667AAC5" w14:textId="77777777" w:rsidR="00AA74A7" w:rsidRPr="005F3026" w:rsidRDefault="00AA74A7" w:rsidP="00B055D8">
      <w:pPr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Pr="005F3026">
        <w:rPr>
          <w:sz w:val="28"/>
          <w:szCs w:val="28"/>
        </w:rPr>
        <w:t>arządza</w:t>
      </w:r>
      <w:r>
        <w:rPr>
          <w:sz w:val="28"/>
          <w:szCs w:val="28"/>
        </w:rPr>
        <w:t>m,</w:t>
      </w:r>
      <w:r w:rsidRPr="005F3026">
        <w:rPr>
          <w:sz w:val="28"/>
          <w:szCs w:val="28"/>
        </w:rPr>
        <w:t xml:space="preserve"> co następuje</w:t>
      </w:r>
      <w:r>
        <w:rPr>
          <w:sz w:val="28"/>
          <w:szCs w:val="28"/>
        </w:rPr>
        <w:t>:</w:t>
      </w:r>
    </w:p>
    <w:p w14:paraId="020F2F32" w14:textId="77777777" w:rsidR="00AA74A7" w:rsidRPr="005F3026" w:rsidRDefault="00AA74A7" w:rsidP="00AA74A7">
      <w:pPr>
        <w:ind w:firstLine="708"/>
        <w:jc w:val="both"/>
        <w:rPr>
          <w:sz w:val="28"/>
          <w:szCs w:val="28"/>
        </w:rPr>
      </w:pPr>
    </w:p>
    <w:p w14:paraId="1B924CBC" w14:textId="77777777" w:rsidR="00AA74A7" w:rsidRDefault="00AA74A7" w:rsidP="00AA74A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§1.</w:t>
      </w:r>
      <w:r w:rsidRPr="00FB7132">
        <w:rPr>
          <w:bCs/>
          <w:sz w:val="28"/>
          <w:szCs w:val="28"/>
        </w:rPr>
        <w:t xml:space="preserve"> </w:t>
      </w:r>
      <w:r w:rsidRPr="005F3026">
        <w:rPr>
          <w:sz w:val="28"/>
          <w:szCs w:val="28"/>
        </w:rPr>
        <w:t>Powołuj</w:t>
      </w:r>
      <w:r>
        <w:rPr>
          <w:sz w:val="28"/>
          <w:szCs w:val="28"/>
        </w:rPr>
        <w:t>ę</w:t>
      </w:r>
      <w:r w:rsidRPr="005F3026">
        <w:rPr>
          <w:sz w:val="28"/>
          <w:szCs w:val="28"/>
        </w:rPr>
        <w:t xml:space="preserve"> komisję do przeprowadzenia procedury naboru kandydatów na stanowisko urzędnicze</w:t>
      </w:r>
      <w:r>
        <w:rPr>
          <w:sz w:val="28"/>
          <w:szCs w:val="28"/>
        </w:rPr>
        <w:t xml:space="preserve"> ds. księgowości oświaty i systemu informacji oświatowej w Referacie Oświaty,</w:t>
      </w:r>
      <w:r w:rsidRPr="005F3026">
        <w:rPr>
          <w:sz w:val="28"/>
          <w:szCs w:val="28"/>
        </w:rPr>
        <w:t xml:space="preserve"> w składzie:</w:t>
      </w:r>
    </w:p>
    <w:p w14:paraId="56968B49" w14:textId="77777777" w:rsidR="00AA74A7" w:rsidRPr="005F3026" w:rsidRDefault="00AA74A7" w:rsidP="00AA74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Jolanta </w:t>
      </w:r>
      <w:proofErr w:type="spellStart"/>
      <w:r>
        <w:rPr>
          <w:sz w:val="28"/>
          <w:szCs w:val="28"/>
        </w:rPr>
        <w:t>Dauksza</w:t>
      </w:r>
      <w:proofErr w:type="spellEnd"/>
      <w:r>
        <w:rPr>
          <w:sz w:val="28"/>
          <w:szCs w:val="28"/>
        </w:rPr>
        <w:t xml:space="preserve">           - Przewodniczący</w:t>
      </w:r>
    </w:p>
    <w:p w14:paraId="686A48D5" w14:textId="77777777" w:rsidR="00AA74A7" w:rsidRPr="005F3026" w:rsidRDefault="00AA74A7" w:rsidP="00AA74A7">
      <w:pPr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5F3026">
        <w:rPr>
          <w:color w:val="000000"/>
          <w:sz w:val="28"/>
          <w:szCs w:val="28"/>
        </w:rPr>
        <w:t xml:space="preserve">. Barbara Gradowska  </w:t>
      </w:r>
      <w:r>
        <w:rPr>
          <w:color w:val="000000"/>
          <w:sz w:val="28"/>
          <w:szCs w:val="28"/>
        </w:rPr>
        <w:t xml:space="preserve"> </w:t>
      </w:r>
      <w:r w:rsidRPr="005F3026">
        <w:rPr>
          <w:color w:val="000000"/>
          <w:sz w:val="28"/>
          <w:szCs w:val="28"/>
        </w:rPr>
        <w:t xml:space="preserve">    - </w:t>
      </w:r>
      <w:r>
        <w:rPr>
          <w:color w:val="000000"/>
          <w:sz w:val="28"/>
          <w:szCs w:val="28"/>
        </w:rPr>
        <w:t>sekretarz</w:t>
      </w:r>
    </w:p>
    <w:p w14:paraId="50790100" w14:textId="77777777" w:rsidR="00AA74A7" w:rsidRPr="005F3026" w:rsidRDefault="00AA74A7" w:rsidP="00AA74A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5F3026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Anna Wójcik               </w:t>
      </w:r>
      <w:r w:rsidRPr="005F3026">
        <w:rPr>
          <w:color w:val="000000"/>
          <w:sz w:val="28"/>
          <w:szCs w:val="28"/>
        </w:rPr>
        <w:t xml:space="preserve">   - członek</w:t>
      </w:r>
    </w:p>
    <w:p w14:paraId="4D282CE0" w14:textId="77777777" w:rsidR="00AA74A7" w:rsidRPr="00452BBF" w:rsidRDefault="00AA74A7" w:rsidP="00AA74A7">
      <w:pPr>
        <w:spacing w:line="276" w:lineRule="auto"/>
        <w:ind w:firstLine="708"/>
        <w:jc w:val="both"/>
        <w:rPr>
          <w:sz w:val="28"/>
          <w:szCs w:val="28"/>
        </w:rPr>
      </w:pPr>
      <w:r w:rsidRPr="00452BBF">
        <w:rPr>
          <w:sz w:val="28"/>
          <w:szCs w:val="28"/>
        </w:rPr>
        <w:t xml:space="preserve">§ </w:t>
      </w:r>
      <w:r>
        <w:rPr>
          <w:sz w:val="28"/>
          <w:szCs w:val="28"/>
        </w:rPr>
        <w:t>2</w:t>
      </w:r>
      <w:r w:rsidRPr="00452BBF">
        <w:rPr>
          <w:sz w:val="28"/>
          <w:szCs w:val="28"/>
        </w:rPr>
        <w:t>. 1.Pracami Komisji kieruje Przewodniczący.</w:t>
      </w:r>
    </w:p>
    <w:p w14:paraId="194E58FB" w14:textId="77777777" w:rsidR="00AA74A7" w:rsidRPr="00452BBF" w:rsidRDefault="00AA74A7" w:rsidP="00AA74A7">
      <w:pPr>
        <w:spacing w:line="276" w:lineRule="auto"/>
        <w:jc w:val="both"/>
        <w:rPr>
          <w:sz w:val="28"/>
          <w:szCs w:val="28"/>
        </w:rPr>
      </w:pPr>
      <w:r w:rsidRPr="00452BBF">
        <w:rPr>
          <w:sz w:val="28"/>
          <w:szCs w:val="28"/>
        </w:rPr>
        <w:t>2. Przewodniczący rozstrzyga również w przypadku zaistnienia wątpliwości  dotyczących procedury pracy Komisji.</w:t>
      </w:r>
    </w:p>
    <w:p w14:paraId="6DB85339" w14:textId="77777777" w:rsidR="00AA74A7" w:rsidRPr="00452BBF" w:rsidRDefault="00AA74A7" w:rsidP="00AA74A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§3.K</w:t>
      </w:r>
      <w:r w:rsidRPr="00452BBF">
        <w:rPr>
          <w:sz w:val="28"/>
          <w:szCs w:val="28"/>
        </w:rPr>
        <w:t xml:space="preserve">omisja podejmuje uchwały zwykłą większością głosów </w:t>
      </w:r>
      <w:r>
        <w:rPr>
          <w:sz w:val="28"/>
          <w:szCs w:val="28"/>
        </w:rPr>
        <w:t xml:space="preserve">                                   </w:t>
      </w:r>
      <w:r w:rsidRPr="00452BBF">
        <w:rPr>
          <w:sz w:val="28"/>
          <w:szCs w:val="28"/>
        </w:rPr>
        <w:t>w głosowaniu jawnym, w obecności Przewodniczącego.</w:t>
      </w:r>
    </w:p>
    <w:p w14:paraId="535D9AD5" w14:textId="77777777" w:rsidR="00AA74A7" w:rsidRPr="00452BBF" w:rsidRDefault="00AA74A7" w:rsidP="00AA74A7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§4.</w:t>
      </w:r>
      <w:r w:rsidRPr="00452BBF">
        <w:rPr>
          <w:color w:val="000000"/>
          <w:sz w:val="28"/>
          <w:szCs w:val="28"/>
        </w:rPr>
        <w:t>Każdy z członków Komisji dysponuje tylko jednym głosem.</w:t>
      </w:r>
    </w:p>
    <w:p w14:paraId="4909B139" w14:textId="77777777" w:rsidR="00AA74A7" w:rsidRPr="00452BBF" w:rsidRDefault="00AA74A7" w:rsidP="00AA74A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§5.</w:t>
      </w:r>
      <w:r w:rsidRPr="00452BBF">
        <w:rPr>
          <w:sz w:val="28"/>
          <w:szCs w:val="28"/>
        </w:rPr>
        <w:t xml:space="preserve">Prace Komisji są prowadzone,  jeżeli w posiedzeniu bierze udział </w:t>
      </w:r>
      <w:r>
        <w:rPr>
          <w:sz w:val="28"/>
          <w:szCs w:val="28"/>
        </w:rPr>
        <w:t xml:space="preserve">                         </w:t>
      </w:r>
      <w:r w:rsidRPr="00452BBF">
        <w:rPr>
          <w:sz w:val="28"/>
          <w:szCs w:val="28"/>
        </w:rPr>
        <w:t>co najmniej 2/3 jej  składu.</w:t>
      </w:r>
    </w:p>
    <w:p w14:paraId="13E0BB5D" w14:textId="77777777" w:rsidR="00AA74A7" w:rsidRPr="00452BBF" w:rsidRDefault="00AA74A7" w:rsidP="00AA74A7">
      <w:pPr>
        <w:spacing w:line="276" w:lineRule="auto"/>
        <w:jc w:val="both"/>
        <w:rPr>
          <w:color w:val="000000"/>
          <w:sz w:val="28"/>
          <w:szCs w:val="28"/>
        </w:rPr>
      </w:pPr>
      <w:r w:rsidRPr="00452BBF">
        <w:rPr>
          <w:sz w:val="28"/>
          <w:szCs w:val="28"/>
        </w:rPr>
        <w:t xml:space="preserve">         </w:t>
      </w:r>
      <w:r w:rsidRPr="00452BBF">
        <w:rPr>
          <w:color w:val="000000"/>
          <w:sz w:val="28"/>
          <w:szCs w:val="28"/>
        </w:rPr>
        <w:t>§</w:t>
      </w:r>
      <w:r>
        <w:rPr>
          <w:color w:val="000000"/>
          <w:sz w:val="28"/>
          <w:szCs w:val="28"/>
        </w:rPr>
        <w:t>6</w:t>
      </w:r>
      <w:r w:rsidRPr="00452BBF">
        <w:rPr>
          <w:color w:val="000000"/>
          <w:sz w:val="28"/>
          <w:szCs w:val="28"/>
        </w:rPr>
        <w:t>. 1. Komisja przeprowadza konkurs w dwóch etapach.</w:t>
      </w:r>
    </w:p>
    <w:p w14:paraId="2F80A897" w14:textId="77777777" w:rsidR="00AA74A7" w:rsidRPr="00452BBF" w:rsidRDefault="00AA74A7" w:rsidP="00AA74A7">
      <w:pPr>
        <w:spacing w:line="276" w:lineRule="auto"/>
        <w:jc w:val="both"/>
        <w:rPr>
          <w:color w:val="000000"/>
          <w:sz w:val="28"/>
          <w:szCs w:val="28"/>
        </w:rPr>
      </w:pPr>
      <w:r w:rsidRPr="00452BBF">
        <w:rPr>
          <w:color w:val="000000"/>
          <w:sz w:val="28"/>
          <w:szCs w:val="28"/>
        </w:rPr>
        <w:t xml:space="preserve">2.W pierwszym etapie konkursu Komisja sprawdza pod względem formalnym złożone przez kandydatów dokumenty. </w:t>
      </w:r>
    </w:p>
    <w:p w14:paraId="75D07F78" w14:textId="77777777" w:rsidR="00AA74A7" w:rsidRPr="00452BBF" w:rsidRDefault="00AA74A7" w:rsidP="00AA74A7">
      <w:pPr>
        <w:spacing w:line="276" w:lineRule="auto"/>
        <w:jc w:val="both"/>
        <w:rPr>
          <w:sz w:val="28"/>
          <w:szCs w:val="28"/>
        </w:rPr>
      </w:pPr>
      <w:r w:rsidRPr="00452BBF">
        <w:rPr>
          <w:color w:val="000000"/>
          <w:sz w:val="28"/>
          <w:szCs w:val="28"/>
        </w:rPr>
        <w:t xml:space="preserve">3. W drugim etapie konkursu Komisja przeprowadza rozmowy kwalifikacyjne </w:t>
      </w:r>
      <w:r>
        <w:rPr>
          <w:color w:val="000000"/>
          <w:sz w:val="28"/>
          <w:szCs w:val="28"/>
        </w:rPr>
        <w:t xml:space="preserve">                      </w:t>
      </w:r>
      <w:r w:rsidRPr="00452BBF">
        <w:rPr>
          <w:color w:val="000000"/>
          <w:sz w:val="28"/>
          <w:szCs w:val="28"/>
        </w:rPr>
        <w:t xml:space="preserve">z każdym  z kandydatów, według kryteriów określonych w § </w:t>
      </w:r>
      <w:r>
        <w:rPr>
          <w:color w:val="000000"/>
          <w:sz w:val="28"/>
          <w:szCs w:val="28"/>
        </w:rPr>
        <w:t>7</w:t>
      </w:r>
      <w:r w:rsidRPr="00452BBF">
        <w:rPr>
          <w:color w:val="000000"/>
          <w:sz w:val="28"/>
          <w:szCs w:val="28"/>
        </w:rPr>
        <w:t>.</w:t>
      </w:r>
    </w:p>
    <w:p w14:paraId="5AB71DE5" w14:textId="77777777" w:rsidR="00AA74A7" w:rsidRPr="00452BBF" w:rsidRDefault="00AA74A7" w:rsidP="00AA74A7">
      <w:pPr>
        <w:spacing w:line="276" w:lineRule="auto"/>
        <w:ind w:firstLine="708"/>
        <w:jc w:val="both"/>
        <w:rPr>
          <w:sz w:val="28"/>
          <w:szCs w:val="28"/>
        </w:rPr>
      </w:pPr>
      <w:r w:rsidRPr="00452BBF">
        <w:rPr>
          <w:sz w:val="28"/>
          <w:szCs w:val="28"/>
        </w:rPr>
        <w:t>§</w:t>
      </w:r>
      <w:r>
        <w:rPr>
          <w:sz w:val="28"/>
          <w:szCs w:val="28"/>
        </w:rPr>
        <w:t>7</w:t>
      </w:r>
      <w:r w:rsidRPr="00452BBF">
        <w:rPr>
          <w:sz w:val="28"/>
          <w:szCs w:val="28"/>
        </w:rPr>
        <w:t>.1. Celem rozmowy kwalifikacyjnej jest ocen</w:t>
      </w:r>
      <w:r>
        <w:rPr>
          <w:sz w:val="28"/>
          <w:szCs w:val="28"/>
        </w:rPr>
        <w:t>a</w:t>
      </w:r>
      <w:r w:rsidRPr="00452BBF">
        <w:rPr>
          <w:sz w:val="28"/>
          <w:szCs w:val="28"/>
        </w:rPr>
        <w:t xml:space="preserve"> przydatność kandydata na wakującym stanowisku pracy, według następujących kryteriów: </w:t>
      </w:r>
    </w:p>
    <w:p w14:paraId="3E02CB69" w14:textId="77777777" w:rsidR="00AA74A7" w:rsidRPr="00452BBF" w:rsidRDefault="00AA74A7" w:rsidP="00AA74A7">
      <w:pPr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452BBF">
        <w:rPr>
          <w:sz w:val="28"/>
          <w:szCs w:val="28"/>
        </w:rPr>
        <w:t>predyspozycji i umiejętności kandydata gwarantujących prawidłowe wykonywanie powierzonych obowiązków,</w:t>
      </w:r>
    </w:p>
    <w:p w14:paraId="0C42403B" w14:textId="77777777" w:rsidR="00AA74A7" w:rsidRPr="00452BBF" w:rsidRDefault="00AA74A7" w:rsidP="00AA74A7">
      <w:pPr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452BBF">
        <w:rPr>
          <w:sz w:val="28"/>
          <w:szCs w:val="28"/>
        </w:rPr>
        <w:t>posiadanej wiedzy na temat jednostki</w:t>
      </w:r>
      <w:r>
        <w:rPr>
          <w:sz w:val="28"/>
          <w:szCs w:val="28"/>
        </w:rPr>
        <w:t>,</w:t>
      </w:r>
      <w:r w:rsidRPr="00452BBF">
        <w:rPr>
          <w:sz w:val="28"/>
          <w:szCs w:val="28"/>
        </w:rPr>
        <w:t xml:space="preserve"> w której  kandydat może być zatrudniony,</w:t>
      </w:r>
    </w:p>
    <w:p w14:paraId="64A6DD0A" w14:textId="77777777" w:rsidR="00AA74A7" w:rsidRPr="00452BBF" w:rsidRDefault="00AA74A7" w:rsidP="00AA74A7">
      <w:pPr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452BBF">
        <w:rPr>
          <w:sz w:val="28"/>
          <w:szCs w:val="28"/>
        </w:rPr>
        <w:lastRenderedPageBreak/>
        <w:t>zakresu wiedzy fachowej związanej ze  specyfiką stanowiska,</w:t>
      </w:r>
    </w:p>
    <w:p w14:paraId="707ABF04" w14:textId="77777777" w:rsidR="00AA74A7" w:rsidRPr="00452BBF" w:rsidRDefault="00AA74A7" w:rsidP="00AA74A7">
      <w:pPr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452BBF">
        <w:rPr>
          <w:sz w:val="28"/>
          <w:szCs w:val="28"/>
        </w:rPr>
        <w:t>celów zawodowych kandydata.</w:t>
      </w:r>
    </w:p>
    <w:p w14:paraId="2FFEFC5B" w14:textId="77777777" w:rsidR="00AA74A7" w:rsidRPr="00452BBF" w:rsidRDefault="00AA74A7" w:rsidP="00AA74A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52BBF">
        <w:rPr>
          <w:sz w:val="28"/>
          <w:szCs w:val="28"/>
        </w:rPr>
        <w:t>. Rozmowy z kandydatami są przeprowadzane w porządku alfabetycznym</w:t>
      </w:r>
      <w:r>
        <w:rPr>
          <w:sz w:val="28"/>
          <w:szCs w:val="28"/>
        </w:rPr>
        <w:t>.</w:t>
      </w:r>
    </w:p>
    <w:p w14:paraId="64240B4B" w14:textId="77777777" w:rsidR="00AA74A7" w:rsidRPr="00452BBF" w:rsidRDefault="00AA74A7" w:rsidP="00AA74A7">
      <w:pPr>
        <w:pStyle w:val="Tekstpodstawowy3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52BBF">
        <w:rPr>
          <w:sz w:val="28"/>
          <w:szCs w:val="28"/>
        </w:rPr>
        <w:t xml:space="preserve">. Każdy z członków komisji  ma prawo zadawać pytania w zakresie tematyki określonej w  ust. </w:t>
      </w:r>
      <w:r>
        <w:rPr>
          <w:sz w:val="28"/>
          <w:szCs w:val="28"/>
        </w:rPr>
        <w:t>1</w:t>
      </w:r>
      <w:r w:rsidRPr="00452BBF">
        <w:rPr>
          <w:sz w:val="28"/>
          <w:szCs w:val="28"/>
        </w:rPr>
        <w:t xml:space="preserve"> oraz oceniać je indywidualnie.  </w:t>
      </w:r>
      <w:r w:rsidRPr="00452BBF">
        <w:rPr>
          <w:sz w:val="28"/>
          <w:szCs w:val="28"/>
        </w:rPr>
        <w:tab/>
      </w:r>
      <w:r w:rsidRPr="00452BBF">
        <w:rPr>
          <w:sz w:val="28"/>
          <w:szCs w:val="28"/>
        </w:rPr>
        <w:tab/>
      </w:r>
      <w:r w:rsidRPr="00452BBF">
        <w:rPr>
          <w:sz w:val="28"/>
          <w:szCs w:val="28"/>
        </w:rPr>
        <w:tab/>
      </w:r>
      <w:r w:rsidRPr="00452BBF">
        <w:rPr>
          <w:sz w:val="28"/>
          <w:szCs w:val="28"/>
        </w:rPr>
        <w:tab/>
        <w:t xml:space="preserve">                                                      </w:t>
      </w:r>
      <w:r>
        <w:rPr>
          <w:sz w:val="28"/>
          <w:szCs w:val="28"/>
        </w:rPr>
        <w:t xml:space="preserve">                               4</w:t>
      </w:r>
      <w:r w:rsidRPr="00452BBF">
        <w:rPr>
          <w:sz w:val="28"/>
          <w:szCs w:val="28"/>
        </w:rPr>
        <w:t xml:space="preserve">. Po przeprowadzeniu dyskusji nad wynikami rozmowy kwalifikacyjnej, członkowie komisji  oceniają  odpowiedzi każdego kandydata przyznając punkty w skali od  1 do 5. </w:t>
      </w:r>
    </w:p>
    <w:p w14:paraId="55D22D16" w14:textId="77777777" w:rsidR="00AA74A7" w:rsidRPr="00452BBF" w:rsidRDefault="00AA74A7" w:rsidP="00AA74A7">
      <w:pPr>
        <w:pStyle w:val="Tekstpodstawowy3"/>
        <w:spacing w:after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452BBF">
        <w:rPr>
          <w:color w:val="000000"/>
          <w:sz w:val="28"/>
          <w:szCs w:val="28"/>
        </w:rPr>
        <w:t xml:space="preserve">. Wyniki oceny poszczególnych kandydatów podejmowane są przez członków Komisji w głosowaniu jawnym, zwykłą większością głosów. </w:t>
      </w:r>
    </w:p>
    <w:p w14:paraId="7B1893F5" w14:textId="77777777" w:rsidR="00AA74A7" w:rsidRPr="00452BBF" w:rsidRDefault="00AA74A7" w:rsidP="00AA74A7">
      <w:pPr>
        <w:pStyle w:val="Tekstpodstawowy3"/>
        <w:spacing w:after="0" w:line="276" w:lineRule="auto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452BBF">
        <w:rPr>
          <w:color w:val="000000"/>
          <w:sz w:val="28"/>
          <w:szCs w:val="28"/>
        </w:rPr>
        <w:t>.Sekretarz Komisji podsumowuje</w:t>
      </w:r>
      <w:r w:rsidRPr="00452BBF">
        <w:rPr>
          <w:sz w:val="28"/>
          <w:szCs w:val="28"/>
        </w:rPr>
        <w:t xml:space="preserve"> ilość punktów zdobytych przez kandyd</w:t>
      </w:r>
      <w:r>
        <w:rPr>
          <w:sz w:val="28"/>
          <w:szCs w:val="28"/>
        </w:rPr>
        <w:t>atów.                          7</w:t>
      </w:r>
      <w:r w:rsidRPr="00452BBF">
        <w:rPr>
          <w:sz w:val="28"/>
          <w:szCs w:val="28"/>
        </w:rPr>
        <w:t xml:space="preserve">. Wyboru kandydata na stanowisko objęte procedurą dokonuje się spośród osób które otrzymały największą ilość punktów.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8</w:t>
      </w:r>
      <w:r w:rsidRPr="00452BBF">
        <w:rPr>
          <w:sz w:val="28"/>
          <w:szCs w:val="28"/>
        </w:rPr>
        <w:t>. Wójt</w:t>
      </w:r>
      <w:r>
        <w:rPr>
          <w:sz w:val="28"/>
          <w:szCs w:val="28"/>
        </w:rPr>
        <w:t xml:space="preserve"> </w:t>
      </w:r>
      <w:r w:rsidRPr="00452BBF">
        <w:rPr>
          <w:sz w:val="28"/>
          <w:szCs w:val="28"/>
        </w:rPr>
        <w:t xml:space="preserve"> Gminy </w:t>
      </w:r>
      <w:r>
        <w:rPr>
          <w:sz w:val="28"/>
          <w:szCs w:val="28"/>
        </w:rPr>
        <w:t xml:space="preserve"> </w:t>
      </w:r>
      <w:r w:rsidRPr="00452BBF">
        <w:rPr>
          <w:sz w:val="28"/>
          <w:szCs w:val="28"/>
        </w:rPr>
        <w:t xml:space="preserve"> podejmuje </w:t>
      </w:r>
      <w:r>
        <w:rPr>
          <w:sz w:val="28"/>
          <w:szCs w:val="28"/>
        </w:rPr>
        <w:t xml:space="preserve"> </w:t>
      </w:r>
      <w:r w:rsidRPr="00452BBF">
        <w:rPr>
          <w:sz w:val="28"/>
          <w:szCs w:val="28"/>
        </w:rPr>
        <w:t>decyzję</w:t>
      </w:r>
      <w:r>
        <w:rPr>
          <w:sz w:val="28"/>
          <w:szCs w:val="28"/>
        </w:rPr>
        <w:t xml:space="preserve"> </w:t>
      </w:r>
      <w:r w:rsidRPr="00452BBF">
        <w:rPr>
          <w:sz w:val="28"/>
          <w:szCs w:val="28"/>
        </w:rPr>
        <w:t xml:space="preserve"> o zatrudnieniu</w:t>
      </w:r>
      <w:r>
        <w:rPr>
          <w:sz w:val="28"/>
          <w:szCs w:val="28"/>
        </w:rPr>
        <w:t xml:space="preserve"> </w:t>
      </w:r>
      <w:r w:rsidRPr="00452BBF">
        <w:rPr>
          <w:sz w:val="28"/>
          <w:szCs w:val="28"/>
        </w:rPr>
        <w:t xml:space="preserve">  rekomendowanego</w:t>
      </w:r>
      <w:r>
        <w:rPr>
          <w:sz w:val="28"/>
          <w:szCs w:val="28"/>
        </w:rPr>
        <w:t xml:space="preserve"> </w:t>
      </w:r>
      <w:r w:rsidRPr="00452BBF">
        <w:rPr>
          <w:sz w:val="28"/>
          <w:szCs w:val="28"/>
        </w:rPr>
        <w:t xml:space="preserve"> przez komisję kandydata,  po otrzymaniu protokołu z posiedzenia Komisji.                                                                                                                        </w:t>
      </w:r>
      <w:r>
        <w:rPr>
          <w:sz w:val="28"/>
          <w:szCs w:val="28"/>
        </w:rPr>
        <w:t>9</w:t>
      </w:r>
      <w:r w:rsidRPr="00452BBF">
        <w:rPr>
          <w:sz w:val="28"/>
          <w:szCs w:val="28"/>
        </w:rPr>
        <w:t xml:space="preserve">. Od decyzji Wójta Gminy nie przysługuje odwołanie.                                                                 </w:t>
      </w:r>
    </w:p>
    <w:p w14:paraId="78F11E94" w14:textId="77777777" w:rsidR="00AA74A7" w:rsidRDefault="00AA74A7" w:rsidP="00AA74A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§8.</w:t>
      </w:r>
      <w:r w:rsidRPr="00452BBF">
        <w:rPr>
          <w:sz w:val="28"/>
          <w:szCs w:val="28"/>
        </w:rPr>
        <w:t xml:space="preserve">Komisja działa do czasu zakończenia  procedury konkursowej, sporządzenia protokołu oraz przekazania wyników konkursu wraz z jego dokumentacją Wójtowi Gminy Bogdaniec. </w:t>
      </w:r>
    </w:p>
    <w:p w14:paraId="552F0847" w14:textId="77777777" w:rsidR="00AA74A7" w:rsidRPr="00452BBF" w:rsidRDefault="00AA74A7" w:rsidP="00AA74A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§9.Zarządzenie wchodzi w życie z dniem podjęcia.</w:t>
      </w:r>
    </w:p>
    <w:p w14:paraId="085D7705" w14:textId="77777777" w:rsidR="00AA74A7" w:rsidRPr="005F3026" w:rsidRDefault="00AA74A7" w:rsidP="00AA74A7">
      <w:pPr>
        <w:spacing w:line="360" w:lineRule="auto"/>
        <w:rPr>
          <w:color w:val="000000"/>
          <w:sz w:val="28"/>
          <w:szCs w:val="28"/>
        </w:rPr>
      </w:pPr>
    </w:p>
    <w:p w14:paraId="04ABAB86" w14:textId="77777777" w:rsidR="00AA74A7" w:rsidRPr="001A76CA" w:rsidRDefault="00AA74A7" w:rsidP="00AA74A7"/>
    <w:p w14:paraId="48DFE9B4" w14:textId="77777777" w:rsidR="00AA74A7" w:rsidRDefault="00AA74A7" w:rsidP="00AA74A7">
      <w:pPr>
        <w:spacing w:line="276" w:lineRule="auto"/>
        <w:ind w:firstLine="708"/>
        <w:jc w:val="both"/>
        <w:rPr>
          <w:b/>
          <w:sz w:val="28"/>
          <w:szCs w:val="28"/>
        </w:rPr>
      </w:pPr>
    </w:p>
    <w:p w14:paraId="511576CE" w14:textId="77777777" w:rsidR="00AA74A7" w:rsidRDefault="00AA74A7" w:rsidP="00AA74A7">
      <w:pPr>
        <w:spacing w:line="276" w:lineRule="auto"/>
        <w:ind w:firstLine="708"/>
        <w:jc w:val="both"/>
        <w:rPr>
          <w:b/>
          <w:sz w:val="28"/>
          <w:szCs w:val="28"/>
        </w:rPr>
      </w:pPr>
    </w:p>
    <w:p w14:paraId="3F7BA390" w14:textId="77777777" w:rsidR="00AA74A7" w:rsidRDefault="00AA74A7" w:rsidP="00AA74A7">
      <w:pPr>
        <w:spacing w:line="276" w:lineRule="auto"/>
        <w:ind w:firstLine="708"/>
        <w:jc w:val="both"/>
        <w:rPr>
          <w:b/>
          <w:sz w:val="28"/>
          <w:szCs w:val="28"/>
        </w:rPr>
      </w:pPr>
    </w:p>
    <w:p w14:paraId="053EA648" w14:textId="77777777" w:rsidR="00AA74A7" w:rsidRDefault="00AA74A7" w:rsidP="00AA74A7">
      <w:pPr>
        <w:spacing w:line="276" w:lineRule="auto"/>
        <w:ind w:firstLine="708"/>
        <w:jc w:val="both"/>
        <w:rPr>
          <w:b/>
          <w:sz w:val="28"/>
          <w:szCs w:val="28"/>
        </w:rPr>
      </w:pPr>
    </w:p>
    <w:p w14:paraId="4F7DB8E6" w14:textId="77777777" w:rsidR="00AA74A7" w:rsidRDefault="00AA74A7" w:rsidP="00CE5950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</w:p>
    <w:p w14:paraId="252B37DB" w14:textId="77777777" w:rsidR="00AA74A7" w:rsidRDefault="00AA74A7" w:rsidP="00CE5950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</w:p>
    <w:p w14:paraId="060AA068" w14:textId="77777777" w:rsidR="00AA74A7" w:rsidRDefault="00AA74A7" w:rsidP="00CE5950">
      <w:pPr>
        <w:pStyle w:val="Tytu"/>
        <w:spacing w:line="276" w:lineRule="auto"/>
        <w:rPr>
          <w:rFonts w:ascii="Times New Roman" w:hAnsi="Times New Roman"/>
          <w:b/>
          <w:i w:val="0"/>
          <w:szCs w:val="28"/>
        </w:rPr>
      </w:pPr>
    </w:p>
    <w:p w14:paraId="60B87312" w14:textId="77777777" w:rsidR="00AA74A7" w:rsidRDefault="00AA74A7" w:rsidP="00AA74A7">
      <w:pPr>
        <w:pStyle w:val="Podtytu"/>
      </w:pPr>
    </w:p>
    <w:p w14:paraId="1F2369B6" w14:textId="77777777" w:rsidR="00AA74A7" w:rsidRDefault="00AA74A7" w:rsidP="00AA74A7"/>
    <w:p w14:paraId="2C9B1B5F" w14:textId="77777777" w:rsidR="00AA74A7" w:rsidRDefault="00AA74A7" w:rsidP="00AA74A7"/>
    <w:p w14:paraId="5575E473" w14:textId="77777777" w:rsidR="00AA74A7" w:rsidRDefault="00AA74A7" w:rsidP="00AA74A7"/>
    <w:p w14:paraId="26CA00EC" w14:textId="77777777" w:rsidR="00AA74A7" w:rsidRDefault="00AA74A7" w:rsidP="00AA74A7"/>
    <w:p w14:paraId="2E921BDA" w14:textId="77777777" w:rsidR="00AA74A7" w:rsidRDefault="00AA74A7" w:rsidP="00AA74A7"/>
    <w:p w14:paraId="364343ED" w14:textId="77777777" w:rsidR="00AA74A7" w:rsidRDefault="00AA74A7" w:rsidP="00AA74A7"/>
    <w:p w14:paraId="4D91AABF" w14:textId="77777777" w:rsidR="00AA74A7" w:rsidRDefault="00AA74A7" w:rsidP="00AA74A7"/>
    <w:p w14:paraId="68503E72" w14:textId="77777777" w:rsidR="00AA74A7" w:rsidRDefault="00AA74A7" w:rsidP="00AA74A7"/>
    <w:p w14:paraId="69788C2E" w14:textId="77777777" w:rsidR="00AA74A7" w:rsidRDefault="00AA74A7" w:rsidP="00AA74A7"/>
    <w:p w14:paraId="50A6A8B6" w14:textId="77777777" w:rsidR="00AA74A7" w:rsidRDefault="00AA74A7" w:rsidP="00AA74A7"/>
    <w:sectPr w:rsidR="00AA74A7" w:rsidSect="002822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3050705020303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F428FB"/>
    <w:multiLevelType w:val="hybridMultilevel"/>
    <w:tmpl w:val="7AF23202"/>
    <w:lvl w:ilvl="0" w:tplc="E20C63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4394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5950"/>
    <w:rsid w:val="00016EC4"/>
    <w:rsid w:val="000660CD"/>
    <w:rsid w:val="000A0442"/>
    <w:rsid w:val="000B4BC2"/>
    <w:rsid w:val="000C3330"/>
    <w:rsid w:val="00124818"/>
    <w:rsid w:val="00162B86"/>
    <w:rsid w:val="001A76CA"/>
    <w:rsid w:val="0020592E"/>
    <w:rsid w:val="002569A2"/>
    <w:rsid w:val="0028224E"/>
    <w:rsid w:val="002D62F3"/>
    <w:rsid w:val="0031041A"/>
    <w:rsid w:val="00452BBF"/>
    <w:rsid w:val="0046455E"/>
    <w:rsid w:val="005121C7"/>
    <w:rsid w:val="00684BBA"/>
    <w:rsid w:val="006A7B43"/>
    <w:rsid w:val="006D6700"/>
    <w:rsid w:val="00774017"/>
    <w:rsid w:val="00815296"/>
    <w:rsid w:val="008C334B"/>
    <w:rsid w:val="008C6AED"/>
    <w:rsid w:val="00901D5F"/>
    <w:rsid w:val="0094236D"/>
    <w:rsid w:val="0096477E"/>
    <w:rsid w:val="009736F5"/>
    <w:rsid w:val="00A21271"/>
    <w:rsid w:val="00AA74A7"/>
    <w:rsid w:val="00B055D8"/>
    <w:rsid w:val="00B113B2"/>
    <w:rsid w:val="00B811B7"/>
    <w:rsid w:val="00C24E8F"/>
    <w:rsid w:val="00CE5950"/>
    <w:rsid w:val="00DB7730"/>
    <w:rsid w:val="00DD1AA8"/>
    <w:rsid w:val="00DF4585"/>
    <w:rsid w:val="00E03412"/>
    <w:rsid w:val="00E2326B"/>
    <w:rsid w:val="00E437AE"/>
    <w:rsid w:val="00EA0F77"/>
    <w:rsid w:val="00F35AFC"/>
    <w:rsid w:val="00F35FAF"/>
    <w:rsid w:val="00FB7132"/>
    <w:rsid w:val="00FC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D2BEB"/>
  <w15:docId w15:val="{60C44185-3FD8-43C1-8574-75210BBFD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95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uiPriority w:val="99"/>
    <w:qFormat/>
    <w:rsid w:val="00CE5950"/>
    <w:pPr>
      <w:ind w:firstLine="708"/>
      <w:jc w:val="center"/>
    </w:pPr>
    <w:rPr>
      <w:rFonts w:ascii="Century" w:hAnsi="Century"/>
      <w:i/>
      <w:iCs/>
      <w:sz w:val="28"/>
    </w:rPr>
  </w:style>
  <w:style w:type="character" w:customStyle="1" w:styleId="TytuZnak">
    <w:name w:val="Tytuł Znak"/>
    <w:basedOn w:val="Domylnaczcionkaakapitu"/>
    <w:link w:val="Tytu"/>
    <w:uiPriority w:val="99"/>
    <w:rsid w:val="00CE5950"/>
    <w:rPr>
      <w:rFonts w:ascii="Century" w:eastAsia="Times New Roman" w:hAnsi="Century" w:cs="Times New Roman"/>
      <w:i/>
      <w:i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59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E59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CE595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E5950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5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2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Marek Tusiński</cp:lastModifiedBy>
  <cp:revision>22</cp:revision>
  <cp:lastPrinted>2023-01-31T10:09:00Z</cp:lastPrinted>
  <dcterms:created xsi:type="dcterms:W3CDTF">2018-03-20T14:24:00Z</dcterms:created>
  <dcterms:modified xsi:type="dcterms:W3CDTF">2023-01-31T11:20:00Z</dcterms:modified>
</cp:coreProperties>
</file>