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C3BF9" w14:textId="77777777" w:rsidR="00D9331B" w:rsidRPr="001B3D0B" w:rsidRDefault="00D9331B" w:rsidP="00D9331B"/>
    <w:p w14:paraId="30C5AB5B" w14:textId="77777777" w:rsidR="00D9331B" w:rsidRDefault="00D9331B" w:rsidP="00D9331B">
      <w:pPr>
        <w:pStyle w:val="Nagwek4"/>
        <w:numPr>
          <w:ilvl w:val="0"/>
          <w:numId w:val="0"/>
        </w:numPr>
        <w:rPr>
          <w:sz w:val="24"/>
          <w:szCs w:val="24"/>
        </w:rPr>
      </w:pPr>
    </w:p>
    <w:p w14:paraId="5B616851" w14:textId="77777777" w:rsidR="00D9331B" w:rsidRPr="00D9331B" w:rsidRDefault="00D9331B" w:rsidP="00D9331B"/>
    <w:p w14:paraId="2A4B8B1E" w14:textId="77777777" w:rsidR="00D9331B" w:rsidRPr="00612270" w:rsidRDefault="00D9331B" w:rsidP="00D9331B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14:paraId="2F24B532" w14:textId="77777777" w:rsidR="00D9331B" w:rsidRPr="00612270" w:rsidRDefault="00D9331B" w:rsidP="00D9331B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</w:t>
      </w:r>
      <w:r>
        <w:rPr>
          <w:b/>
          <w:szCs w:val="24"/>
        </w:rPr>
        <w:t>26 stycznia 2024 r.</w:t>
      </w:r>
    </w:p>
    <w:p w14:paraId="2E481AF4" w14:textId="77777777" w:rsidR="00D9331B" w:rsidRPr="00612270" w:rsidRDefault="00D9331B" w:rsidP="00D9331B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14:paraId="1F3EC9AD" w14:textId="77777777" w:rsidR="00D9331B" w:rsidRPr="00612270" w:rsidRDefault="00D9331B" w:rsidP="00D9331B">
      <w:pPr>
        <w:jc w:val="both"/>
        <w:rPr>
          <w:b/>
          <w:szCs w:val="24"/>
        </w:rPr>
      </w:pPr>
    </w:p>
    <w:p w14:paraId="46CBACD1" w14:textId="77777777" w:rsidR="00D9331B" w:rsidRPr="00612270" w:rsidRDefault="00D9331B" w:rsidP="00D9331B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ustawy z dnia 27 marca 2003 roku o planowaniu i zagospodarowa</w:t>
      </w:r>
      <w:r>
        <w:rPr>
          <w:szCs w:val="24"/>
        </w:rPr>
        <w:t>niu przestrzennym (Dz. U. z 2023 r. poz. 977 ze zm.</w:t>
      </w:r>
      <w:r w:rsidRPr="00612270">
        <w:rPr>
          <w:szCs w:val="24"/>
        </w:rPr>
        <w:t xml:space="preserve">) oraz zgodnie z art. 61 ustawy z dnia 14 czerwca 1960 roku Kodeks postępowania </w:t>
      </w:r>
      <w:r>
        <w:rPr>
          <w:szCs w:val="24"/>
        </w:rPr>
        <w:t>administracyjnego (Dz. U. z 2022 r., poz. 775 ze zm.</w:t>
      </w:r>
      <w:r w:rsidRPr="00612270">
        <w:rPr>
          <w:szCs w:val="24"/>
        </w:rPr>
        <w:t>)</w:t>
      </w:r>
    </w:p>
    <w:p w14:paraId="0EB1A5E5" w14:textId="77777777" w:rsidR="00D9331B" w:rsidRPr="00612270" w:rsidRDefault="00D9331B" w:rsidP="00D9331B">
      <w:pPr>
        <w:jc w:val="both"/>
        <w:rPr>
          <w:szCs w:val="24"/>
        </w:rPr>
      </w:pPr>
    </w:p>
    <w:p w14:paraId="5035FF1C" w14:textId="77777777" w:rsidR="00D9331B" w:rsidRDefault="00D9331B" w:rsidP="00D9331B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14:paraId="4288A27F" w14:textId="77777777" w:rsidR="00D9331B" w:rsidRDefault="00D9331B" w:rsidP="00D9331B">
      <w:pPr>
        <w:pStyle w:val="NormalnyWeb"/>
        <w:jc w:val="center"/>
      </w:pPr>
      <w:r>
        <w:t>strony postępowania i wszystkich zainteresowanych</w:t>
      </w:r>
    </w:p>
    <w:p w14:paraId="0ECECD5D" w14:textId="77777777" w:rsidR="00D9331B" w:rsidRDefault="00D9331B" w:rsidP="00D9331B">
      <w:pPr>
        <w:pStyle w:val="NormalnyWeb"/>
        <w:jc w:val="center"/>
      </w:pPr>
      <w:r>
        <w:t>przez podanie do publicznej wiadomości:</w:t>
      </w:r>
    </w:p>
    <w:p w14:paraId="2EA9197D" w14:textId="77777777" w:rsidR="00D9331B" w:rsidRDefault="00D9331B" w:rsidP="00D9331B">
      <w:pPr>
        <w:pStyle w:val="NormalnyWeb"/>
      </w:pPr>
      <w:r>
        <w:t>-          w Biuletynie Informacji Publicznej Urzędu Gminy Bogdaniec</w:t>
      </w:r>
    </w:p>
    <w:p w14:paraId="2843ACCC" w14:textId="77777777" w:rsidR="00D9331B" w:rsidRDefault="00D9331B" w:rsidP="00D9331B">
      <w:pPr>
        <w:pStyle w:val="NormalnyWeb"/>
      </w:pPr>
      <w:r>
        <w:t>-          na tablicy ogłoszeń w siedzibie tut. organu,</w:t>
      </w:r>
    </w:p>
    <w:p w14:paraId="4748E686" w14:textId="77777777" w:rsidR="00D9331B" w:rsidRPr="00612270" w:rsidRDefault="00D9331B" w:rsidP="00D9331B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została wydana </w:t>
      </w:r>
      <w:proofErr w:type="gramStart"/>
      <w:r>
        <w:rPr>
          <w:sz w:val="24"/>
          <w:szCs w:val="24"/>
        </w:rPr>
        <w:t xml:space="preserve">decyzja </w:t>
      </w:r>
      <w:r w:rsidRPr="00612270">
        <w:rPr>
          <w:sz w:val="24"/>
          <w:szCs w:val="24"/>
        </w:rPr>
        <w:t xml:space="preserve"> o</w:t>
      </w:r>
      <w:proofErr w:type="gramEnd"/>
      <w:r w:rsidRPr="00612270">
        <w:rPr>
          <w:sz w:val="24"/>
          <w:szCs w:val="24"/>
        </w:rPr>
        <w:t xml:space="preserve"> lokalizacji inwestycji celu publicznego </w:t>
      </w:r>
    </w:p>
    <w:p w14:paraId="52C08968" w14:textId="77777777" w:rsidR="00D9331B" w:rsidRPr="00612270" w:rsidRDefault="00D9331B" w:rsidP="00D9331B">
      <w:pPr>
        <w:rPr>
          <w:szCs w:val="24"/>
        </w:rPr>
      </w:pPr>
    </w:p>
    <w:p w14:paraId="3F6435BF" w14:textId="77777777" w:rsidR="00D9331B" w:rsidRPr="004F4E58" w:rsidRDefault="00D9331B" w:rsidP="00D9331B">
      <w:pPr>
        <w:pStyle w:val="Tekstpodstawowywcity21"/>
        <w:spacing w:line="276" w:lineRule="auto"/>
        <w:ind w:left="0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>Gminy Bogdaniec, ul. Mickiewicza 45, 66-450 Bogdaniec.</w:t>
      </w:r>
    </w:p>
    <w:p w14:paraId="026EA77F" w14:textId="77777777" w:rsidR="00D9331B" w:rsidRPr="00600471" w:rsidRDefault="00D9331B" w:rsidP="00D9331B">
      <w:pPr>
        <w:jc w:val="both"/>
        <w:rPr>
          <w:b/>
        </w:rPr>
      </w:pPr>
    </w:p>
    <w:p w14:paraId="6A1C7512" w14:textId="77777777" w:rsidR="00D9331B" w:rsidRPr="00B36A87" w:rsidRDefault="00D9331B" w:rsidP="00D9331B">
      <w:pPr>
        <w:pStyle w:val="Tekstpodstawowywcity21"/>
        <w:spacing w:line="276" w:lineRule="auto"/>
        <w:ind w:left="0"/>
        <w:jc w:val="both"/>
        <w:rPr>
          <w:b/>
        </w:rPr>
      </w:pPr>
      <w:r w:rsidRPr="00B36A87">
        <w:rPr>
          <w:b/>
        </w:rPr>
        <w:t>dla inwestycji obejmującej:</w:t>
      </w:r>
      <w:r>
        <w:rPr>
          <w:b/>
        </w:rPr>
        <w:t xml:space="preserve"> </w:t>
      </w:r>
      <w:r w:rsidRPr="00B36A87">
        <w:rPr>
          <w:b/>
        </w:rPr>
        <w:t xml:space="preserve">przebudowę drogi gminnej nr 000410F w m. </w:t>
      </w:r>
      <w:proofErr w:type="spellStart"/>
      <w:r w:rsidRPr="00B36A87">
        <w:rPr>
          <w:b/>
        </w:rPr>
        <w:t>Krzyszczyna</w:t>
      </w:r>
      <w:proofErr w:type="spellEnd"/>
      <w:r w:rsidRPr="00B36A87">
        <w:rPr>
          <w:b/>
        </w:rPr>
        <w:t xml:space="preserve"> i Chwałowice na działkach oznaczonych numerami </w:t>
      </w:r>
      <w:proofErr w:type="spellStart"/>
      <w:r w:rsidRPr="00B36A87">
        <w:rPr>
          <w:b/>
        </w:rPr>
        <w:t>ewid</w:t>
      </w:r>
      <w:proofErr w:type="spellEnd"/>
      <w:r w:rsidRPr="00B36A87">
        <w:rPr>
          <w:b/>
        </w:rPr>
        <w:t xml:space="preserve">.: 180 i 179 obręb </w:t>
      </w:r>
      <w:proofErr w:type="spellStart"/>
      <w:r w:rsidRPr="00B36A87">
        <w:rPr>
          <w:b/>
        </w:rPr>
        <w:t>Krzyszczyna</w:t>
      </w:r>
      <w:proofErr w:type="spellEnd"/>
      <w:r w:rsidRPr="00B36A87">
        <w:rPr>
          <w:b/>
        </w:rPr>
        <w:t xml:space="preserve"> oraz 171 obręb Chwałowice,</w:t>
      </w:r>
      <w:r>
        <w:rPr>
          <w:b/>
        </w:rPr>
        <w:t xml:space="preserve"> </w:t>
      </w:r>
      <w:r w:rsidRPr="00B36A87">
        <w:rPr>
          <w:b/>
        </w:rPr>
        <w:t>gmina Bogdaniec</w:t>
      </w:r>
      <w:r>
        <w:rPr>
          <w:b/>
        </w:rPr>
        <w:t>.</w:t>
      </w:r>
    </w:p>
    <w:p w14:paraId="60C42DBF" w14:textId="77777777" w:rsidR="00D9331B" w:rsidRDefault="00D9331B" w:rsidP="00D9331B">
      <w:pPr>
        <w:spacing w:line="360" w:lineRule="auto"/>
        <w:ind w:firstLine="708"/>
        <w:jc w:val="both"/>
        <w:rPr>
          <w:szCs w:val="24"/>
        </w:rPr>
      </w:pPr>
    </w:p>
    <w:p w14:paraId="611BF30B" w14:textId="77777777" w:rsidR="00D9331B" w:rsidRDefault="00D9331B" w:rsidP="00D9331B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0847D41A" w14:textId="77777777" w:rsidR="00D9331B" w:rsidRPr="00612270" w:rsidRDefault="00D9331B" w:rsidP="00D9331B">
      <w:pPr>
        <w:spacing w:line="360" w:lineRule="auto"/>
        <w:jc w:val="both"/>
        <w:rPr>
          <w:szCs w:val="24"/>
        </w:rPr>
      </w:pPr>
    </w:p>
    <w:p w14:paraId="46A09A86" w14:textId="77777777" w:rsidR="00D9331B" w:rsidRDefault="00D9331B" w:rsidP="00D9331B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 (art. 49 Kpa).</w:t>
      </w:r>
    </w:p>
    <w:p w14:paraId="1A54DF8C" w14:textId="77777777" w:rsidR="00D9331B" w:rsidRDefault="00D9331B" w:rsidP="00D9331B">
      <w:pPr>
        <w:jc w:val="both"/>
        <w:rPr>
          <w:szCs w:val="24"/>
        </w:rPr>
      </w:pPr>
    </w:p>
    <w:p w14:paraId="4510C1AB" w14:textId="77777777" w:rsidR="00D9331B" w:rsidRPr="00612270" w:rsidRDefault="00D9331B" w:rsidP="00D9331B">
      <w:pPr>
        <w:rPr>
          <w:szCs w:val="24"/>
        </w:rPr>
      </w:pPr>
    </w:p>
    <w:p w14:paraId="2EE2A5B9" w14:textId="77777777" w:rsidR="00D9331B" w:rsidRPr="00F5708F" w:rsidRDefault="00D9331B" w:rsidP="00D9331B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14:paraId="47FC7390" w14:textId="77777777" w:rsidR="00D9331B" w:rsidRPr="00F5708F" w:rsidRDefault="00D9331B" w:rsidP="00D9331B">
      <w:pPr>
        <w:rPr>
          <w:szCs w:val="24"/>
        </w:rPr>
      </w:pPr>
    </w:p>
    <w:p w14:paraId="3AEA2E7C" w14:textId="77777777" w:rsidR="00D9331B" w:rsidRPr="00F5708F" w:rsidRDefault="00D9331B" w:rsidP="00D9331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14:paraId="4506165A" w14:textId="77777777" w:rsidR="00D9331B" w:rsidRPr="00F5708F" w:rsidRDefault="00D9331B" w:rsidP="00D9331B">
      <w:pPr>
        <w:rPr>
          <w:szCs w:val="24"/>
        </w:rPr>
      </w:pPr>
    </w:p>
    <w:p w14:paraId="1594433B" w14:textId="77777777" w:rsidR="00D9331B" w:rsidRDefault="00D9331B" w:rsidP="00D9331B">
      <w:pPr>
        <w:rPr>
          <w:szCs w:val="24"/>
        </w:rPr>
      </w:pPr>
    </w:p>
    <w:p w14:paraId="3EDA537C" w14:textId="77777777" w:rsidR="00C01638" w:rsidRDefault="00C01638"/>
    <w:sectPr w:rsidR="00C01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94538150">
    <w:abstractNumId w:val="0"/>
  </w:num>
  <w:num w:numId="2" w16cid:durableId="1579903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638"/>
    <w:rsid w:val="00C01638"/>
    <w:rsid w:val="00D9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F6DAD"/>
  <w15:chartTrackingRefBased/>
  <w15:docId w15:val="{4A163BC0-D589-40CB-8AC1-292F6B6B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3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D9331B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D9331B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9331B"/>
    <w:rPr>
      <w:rFonts w:ascii="Times New Roman" w:eastAsia="Lucida Sans Unicode" w:hAnsi="Times New Roman" w:cs="Times New Roman"/>
      <w:b/>
      <w:kern w:val="0"/>
      <w:sz w:val="32"/>
      <w:szCs w:val="20"/>
      <w:lang/>
      <w14:ligatures w14:val="none"/>
    </w:rPr>
  </w:style>
  <w:style w:type="character" w:customStyle="1" w:styleId="Nagwek7Znak">
    <w:name w:val="Nagłówek 7 Znak"/>
    <w:basedOn w:val="Domylnaczcionkaakapitu"/>
    <w:link w:val="Nagwek7"/>
    <w:rsid w:val="00D9331B"/>
    <w:rPr>
      <w:rFonts w:ascii="Times New Roman" w:eastAsia="Lucida Sans Unicode" w:hAnsi="Times New Roman" w:cs="Times New Roman"/>
      <w:kern w:val="0"/>
      <w:sz w:val="28"/>
      <w:szCs w:val="20"/>
      <w:lang/>
      <w14:ligatures w14:val="none"/>
    </w:rPr>
  </w:style>
  <w:style w:type="paragraph" w:customStyle="1" w:styleId="WW-Tekstpodstawowy3">
    <w:name w:val="WW-Tekst podstawowy 3"/>
    <w:basedOn w:val="Normalny"/>
    <w:rsid w:val="00D9331B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D9331B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D9331B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2024-01-26T09:33:00Z</dcterms:created>
  <dcterms:modified xsi:type="dcterms:W3CDTF">2024-01-26T09:33:00Z</dcterms:modified>
</cp:coreProperties>
</file>