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9BEAA" w14:textId="77777777" w:rsidR="00FD7ADD" w:rsidRDefault="00FD7ADD" w:rsidP="00FD7ADD">
      <w:pPr>
        <w:keepNext/>
        <w:widowControl w:val="0"/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</w:pPr>
    </w:p>
    <w:p w14:paraId="4FF3A937" w14:textId="77777777" w:rsidR="00FD7ADD" w:rsidRDefault="00FD7ADD" w:rsidP="00FD7ADD">
      <w:pPr>
        <w:keepNext/>
        <w:widowControl w:val="0"/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</w:pPr>
    </w:p>
    <w:p w14:paraId="6CAE862F" w14:textId="77777777" w:rsidR="00FD7ADD" w:rsidRPr="00FD7ADD" w:rsidRDefault="00FD7ADD" w:rsidP="00FD7ADD">
      <w:pPr>
        <w:keepNext/>
        <w:widowControl w:val="0"/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</w:pPr>
    </w:p>
    <w:p w14:paraId="416478B1" w14:textId="77777777" w:rsidR="00FD7ADD" w:rsidRPr="00FD7ADD" w:rsidRDefault="00FD7ADD" w:rsidP="00FD7ADD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</w:pPr>
      <w:r w:rsidRPr="00FD7ADD"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  <w:t xml:space="preserve">O B W I E S Z C Z E N I E </w:t>
      </w:r>
    </w:p>
    <w:p w14:paraId="4676FE95" w14:textId="77777777" w:rsidR="00FD7ADD" w:rsidRPr="00FD7ADD" w:rsidRDefault="00FD7ADD" w:rsidP="00FD7ADD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</w:pPr>
      <w:r w:rsidRPr="00FD7ADD"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  <w:t xml:space="preserve"> z dnia 27 marca 2024 r.</w:t>
      </w:r>
    </w:p>
    <w:p w14:paraId="5E1183A0" w14:textId="77777777" w:rsidR="00FD7ADD" w:rsidRPr="00FD7ADD" w:rsidRDefault="00FD7ADD" w:rsidP="00FD7ADD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</w:pPr>
      <w:r w:rsidRPr="00FD7ADD"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  <w:t>WÓJTA GMINY BOGDANIEC</w:t>
      </w:r>
    </w:p>
    <w:p w14:paraId="60F387BC" w14:textId="77777777" w:rsidR="00FD7ADD" w:rsidRPr="00FD7ADD" w:rsidRDefault="00FD7ADD" w:rsidP="00FD7AD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</w:pPr>
    </w:p>
    <w:p w14:paraId="79AB25BD" w14:textId="77777777" w:rsidR="00FD7ADD" w:rsidRPr="00FD7ADD" w:rsidRDefault="00FD7ADD" w:rsidP="00FD7AD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0"/>
          <w:lang/>
          <w14:ligatures w14:val="none"/>
        </w:rPr>
      </w:pPr>
      <w:r w:rsidRPr="00FD7ADD">
        <w:rPr>
          <w:rFonts w:ascii="Times New Roman" w:eastAsia="Lucida Sans Unicode" w:hAnsi="Times New Roman" w:cs="Times New Roman"/>
          <w:kern w:val="0"/>
          <w:lang/>
          <w14:ligatures w14:val="none"/>
        </w:rPr>
        <w:tab/>
        <w:t>Działając na podstawie art. 53 ust. 1 ustawy z dnia 27 marca 2003 roku o planowaniu i zagospodarowaniu przestrzennym (Dz. U. z 2023 r. poz. 977 ze zm.) oraz zgodnie z art. 61 ustawy z dnia 14 czerwca 1960 roku Kodeks postępowania administracyjnego (Dz. U. z 2023 r., poz. 775 ze zm.)</w:t>
      </w:r>
    </w:p>
    <w:p w14:paraId="35D3B9D3" w14:textId="77777777" w:rsidR="00FD7ADD" w:rsidRPr="00FD7ADD" w:rsidRDefault="00FD7ADD" w:rsidP="00FD7AD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0"/>
          <w:lang/>
          <w14:ligatures w14:val="none"/>
        </w:rPr>
      </w:pPr>
    </w:p>
    <w:p w14:paraId="168C985D" w14:textId="77777777" w:rsidR="00FD7ADD" w:rsidRPr="00FD7ADD" w:rsidRDefault="00FD7ADD" w:rsidP="00FD7ADD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</w:pPr>
      <w:r w:rsidRPr="00FD7ADD"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  <w:t xml:space="preserve">z a w i a d a m i a </w:t>
      </w:r>
    </w:p>
    <w:p w14:paraId="2ABDF0EB" w14:textId="77777777" w:rsidR="00FD7ADD" w:rsidRPr="00FD7ADD" w:rsidRDefault="00FD7ADD" w:rsidP="00FD7A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D7A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strony postępowania i wszystkich zainteresowanych</w:t>
      </w:r>
    </w:p>
    <w:p w14:paraId="53D025A3" w14:textId="77777777" w:rsidR="00FD7ADD" w:rsidRPr="00FD7ADD" w:rsidRDefault="00FD7ADD" w:rsidP="00FD7A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D7A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przez podanie do publicznej wiadomości:</w:t>
      </w:r>
    </w:p>
    <w:p w14:paraId="7340B5E1" w14:textId="77777777" w:rsidR="00FD7ADD" w:rsidRPr="00FD7ADD" w:rsidRDefault="00FD7ADD" w:rsidP="00FD7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D7A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          w Biuletynie Informacji Publicznej Urzędu Gminy Bogdaniec</w:t>
      </w:r>
    </w:p>
    <w:p w14:paraId="148E6683" w14:textId="77777777" w:rsidR="00FD7ADD" w:rsidRPr="00FD7ADD" w:rsidRDefault="00FD7ADD" w:rsidP="00FD7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D7A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          na tablicy ogłoszeń w siedzibie tut. organu,</w:t>
      </w:r>
    </w:p>
    <w:p w14:paraId="35FF671D" w14:textId="77777777" w:rsidR="00FD7ADD" w:rsidRPr="00FD7ADD" w:rsidRDefault="00FD7ADD" w:rsidP="00FD7ADD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0"/>
          <w:lang/>
          <w14:ligatures w14:val="none"/>
        </w:rPr>
      </w:pPr>
      <w:r w:rsidRPr="00FD7ADD">
        <w:rPr>
          <w:rFonts w:ascii="Times New Roman" w:eastAsia="Lucida Sans Unicode" w:hAnsi="Times New Roman" w:cs="Times New Roman"/>
          <w:kern w:val="0"/>
          <w:lang/>
          <w14:ligatures w14:val="none"/>
        </w:rPr>
        <w:t xml:space="preserve">że została wydana decyzja o lokalizacji inwestycji celu publicznego </w:t>
      </w:r>
    </w:p>
    <w:p w14:paraId="22238DDE" w14:textId="77777777" w:rsidR="00FD7ADD" w:rsidRPr="00FD7ADD" w:rsidRDefault="00FD7ADD" w:rsidP="00FD7AD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lang/>
          <w14:ligatures w14:val="none"/>
        </w:rPr>
      </w:pPr>
    </w:p>
    <w:p w14:paraId="49063851" w14:textId="77777777" w:rsidR="00FD7ADD" w:rsidRPr="00FD7ADD" w:rsidRDefault="00FD7ADD" w:rsidP="00FD7AD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kern w:val="0"/>
          <w:szCs w:val="20"/>
          <w:lang/>
          <w14:ligatures w14:val="none"/>
        </w:rPr>
      </w:pPr>
      <w:r w:rsidRPr="00FD7ADD">
        <w:rPr>
          <w:rFonts w:ascii="Times New Roman" w:eastAsia="Lucida Sans Unicode" w:hAnsi="Times New Roman" w:cs="Times New Roman"/>
          <w:b/>
          <w:kern w:val="0"/>
          <w:szCs w:val="20"/>
          <w:lang/>
          <w14:ligatures w14:val="none"/>
        </w:rPr>
        <w:t>z wniosku:</w:t>
      </w:r>
      <w:r w:rsidRPr="00FD7ADD">
        <w:rPr>
          <w:rFonts w:ascii="Times New Roman" w:eastAsia="Lucida Sans Unicode" w:hAnsi="Times New Roman" w:cs="Times New Roman"/>
          <w:kern w:val="0"/>
          <w:szCs w:val="20"/>
          <w:lang/>
          <w14:ligatures w14:val="none"/>
        </w:rPr>
        <w:t xml:space="preserve"> </w:t>
      </w:r>
      <w:r w:rsidRPr="00FD7ADD"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  <w:t>P4 Sp. z o.o.</w:t>
      </w:r>
      <w:r w:rsidRPr="00FD7ADD">
        <w:rPr>
          <w:rFonts w:ascii="Times New Roman" w:eastAsia="Lucida Sans Unicode" w:hAnsi="Times New Roman" w:cs="Times New Roman"/>
          <w:b/>
          <w:kern w:val="0"/>
          <w:szCs w:val="20"/>
          <w:lang/>
          <w14:ligatures w14:val="none"/>
        </w:rPr>
        <w:t xml:space="preserve">, </w:t>
      </w:r>
      <w:r w:rsidRPr="00FD7ADD"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  <w:t>ul. Wynalazek 1</w:t>
      </w:r>
      <w:r w:rsidRPr="00FD7ADD">
        <w:rPr>
          <w:rFonts w:ascii="Times New Roman" w:eastAsia="Lucida Sans Unicode" w:hAnsi="Times New Roman" w:cs="Times New Roman"/>
          <w:b/>
          <w:kern w:val="0"/>
          <w:szCs w:val="20"/>
          <w:lang/>
          <w14:ligatures w14:val="none"/>
        </w:rPr>
        <w:t xml:space="preserve">, </w:t>
      </w:r>
      <w:r w:rsidRPr="00FD7ADD"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  <w:t>02-677 Warszawa</w:t>
      </w:r>
      <w:r w:rsidRPr="00FD7ADD">
        <w:rPr>
          <w:rFonts w:ascii="Times New Roman" w:eastAsia="Lucida Sans Unicode" w:hAnsi="Times New Roman" w:cs="Times New Roman"/>
          <w:b/>
          <w:kern w:val="0"/>
          <w:szCs w:val="20"/>
          <w:lang/>
          <w14:ligatures w14:val="none"/>
        </w:rPr>
        <w:t xml:space="preserve">, reprezentowanej przez pełnomocnika </w:t>
      </w:r>
      <w:r w:rsidRPr="00FD7ADD">
        <w:rPr>
          <w:rFonts w:ascii="Times New Roman" w:eastAsia="Lucida Sans Unicode" w:hAnsi="Times New Roman" w:cs="Times New Roman"/>
          <w:b/>
          <w:bCs/>
          <w:kern w:val="0"/>
          <w:szCs w:val="20"/>
          <w:lang/>
          <w14:ligatures w14:val="none"/>
        </w:rPr>
        <w:t xml:space="preserve">Patryk Woźniak, ul. Polna 20A, 62-090 </w:t>
      </w:r>
      <w:proofErr w:type="spellStart"/>
      <w:r w:rsidRPr="00FD7ADD">
        <w:rPr>
          <w:rFonts w:ascii="Times New Roman" w:eastAsia="Lucida Sans Unicode" w:hAnsi="Times New Roman" w:cs="Times New Roman"/>
          <w:b/>
          <w:bCs/>
          <w:kern w:val="0"/>
          <w:szCs w:val="20"/>
          <w:lang/>
          <w14:ligatures w14:val="none"/>
        </w:rPr>
        <w:t>Rogierówko</w:t>
      </w:r>
      <w:proofErr w:type="spellEnd"/>
      <w:r w:rsidRPr="00FD7ADD">
        <w:rPr>
          <w:rFonts w:ascii="Times New Roman" w:eastAsia="Lucida Sans Unicode" w:hAnsi="Times New Roman" w:cs="Times New Roman"/>
          <w:b/>
          <w:bCs/>
          <w:kern w:val="0"/>
          <w:szCs w:val="20"/>
          <w:lang/>
          <w14:ligatures w14:val="none"/>
        </w:rPr>
        <w:t>, z dnia 01.02.2024 r.</w:t>
      </w:r>
    </w:p>
    <w:p w14:paraId="0EAB5DE3" w14:textId="77777777" w:rsidR="00FD7ADD" w:rsidRPr="00FD7ADD" w:rsidRDefault="00FD7ADD" w:rsidP="00FD7AD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kern w:val="0"/>
          <w:szCs w:val="20"/>
          <w:lang/>
          <w14:ligatures w14:val="none"/>
        </w:rPr>
      </w:pPr>
    </w:p>
    <w:p w14:paraId="5F3D7480" w14:textId="77777777" w:rsidR="00FD7ADD" w:rsidRPr="00FD7ADD" w:rsidRDefault="00FD7ADD" w:rsidP="00FD7ADD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Lucida Sans Unicode" w:hAnsi="Times New Roman" w:cs="Times New Roman"/>
          <w:b/>
          <w:kern w:val="0"/>
          <w:szCs w:val="20"/>
          <w:lang/>
          <w14:ligatures w14:val="none"/>
        </w:rPr>
      </w:pPr>
      <w:r w:rsidRPr="00FD7ADD">
        <w:rPr>
          <w:rFonts w:ascii="Times New Roman" w:eastAsia="Lucida Sans Unicode" w:hAnsi="Times New Roman" w:cs="Times New Roman"/>
          <w:b/>
          <w:kern w:val="0"/>
          <w:szCs w:val="20"/>
          <w:lang/>
          <w14:ligatures w14:val="none"/>
        </w:rPr>
        <w:t xml:space="preserve">dla inwestycji obejmującej: budowę stacji bazowej telefonii komórkowej GOR3086A wraz z instalacjami i urządzeniami technicznymi oraz pozostałą niezbędną infrastrukturą na działce oznaczonej nr </w:t>
      </w:r>
      <w:proofErr w:type="spellStart"/>
      <w:r w:rsidRPr="00FD7ADD">
        <w:rPr>
          <w:rFonts w:ascii="Times New Roman" w:eastAsia="Lucida Sans Unicode" w:hAnsi="Times New Roman" w:cs="Times New Roman"/>
          <w:b/>
          <w:kern w:val="0"/>
          <w:szCs w:val="20"/>
          <w:lang/>
          <w14:ligatures w14:val="none"/>
        </w:rPr>
        <w:t>ewid</w:t>
      </w:r>
      <w:proofErr w:type="spellEnd"/>
      <w:r w:rsidRPr="00FD7ADD">
        <w:rPr>
          <w:rFonts w:ascii="Times New Roman" w:eastAsia="Lucida Sans Unicode" w:hAnsi="Times New Roman" w:cs="Times New Roman"/>
          <w:b/>
          <w:kern w:val="0"/>
          <w:szCs w:val="20"/>
          <w:lang/>
          <w14:ligatures w14:val="none"/>
        </w:rPr>
        <w:t xml:space="preserve">. 86/2, położonej we wsi </w:t>
      </w:r>
      <w:proofErr w:type="spellStart"/>
      <w:r w:rsidRPr="00FD7ADD">
        <w:rPr>
          <w:rFonts w:ascii="Times New Roman" w:eastAsia="Lucida Sans Unicode" w:hAnsi="Times New Roman" w:cs="Times New Roman"/>
          <w:b/>
          <w:kern w:val="0"/>
          <w:szCs w:val="20"/>
          <w:lang/>
          <w14:ligatures w14:val="none"/>
        </w:rPr>
        <w:t>Krzyszczyna</w:t>
      </w:r>
      <w:proofErr w:type="spellEnd"/>
      <w:r w:rsidRPr="00FD7ADD">
        <w:rPr>
          <w:rFonts w:ascii="Times New Roman" w:eastAsia="Lucida Sans Unicode" w:hAnsi="Times New Roman" w:cs="Times New Roman"/>
          <w:b/>
          <w:kern w:val="0"/>
          <w:szCs w:val="20"/>
          <w:lang/>
          <w14:ligatures w14:val="none"/>
        </w:rPr>
        <w:t xml:space="preserve">, obręb geodezyjny </w:t>
      </w:r>
      <w:proofErr w:type="spellStart"/>
      <w:r w:rsidRPr="00FD7ADD">
        <w:rPr>
          <w:rFonts w:ascii="Times New Roman" w:eastAsia="Lucida Sans Unicode" w:hAnsi="Times New Roman" w:cs="Times New Roman"/>
          <w:b/>
          <w:kern w:val="0"/>
          <w:szCs w:val="20"/>
          <w:lang/>
          <w14:ligatures w14:val="none"/>
        </w:rPr>
        <w:t>Krzyszczyna</w:t>
      </w:r>
      <w:proofErr w:type="spellEnd"/>
      <w:r w:rsidRPr="00FD7ADD">
        <w:rPr>
          <w:rFonts w:ascii="Times New Roman" w:eastAsia="Lucida Sans Unicode" w:hAnsi="Times New Roman" w:cs="Times New Roman"/>
          <w:b/>
          <w:kern w:val="0"/>
          <w:szCs w:val="20"/>
          <w:lang/>
          <w14:ligatures w14:val="none"/>
        </w:rPr>
        <w:t>, gmina Bogdaniec.</w:t>
      </w:r>
    </w:p>
    <w:p w14:paraId="53AB44B1" w14:textId="77777777" w:rsidR="00FD7ADD" w:rsidRPr="00FD7ADD" w:rsidRDefault="00FD7ADD" w:rsidP="00FD7ADD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/>
          <w14:ligatures w14:val="none"/>
        </w:rPr>
      </w:pPr>
      <w:r w:rsidRPr="00FD7ADD">
        <w:rPr>
          <w:rFonts w:ascii="Times New Roman" w:eastAsia="Lucida Sans Unicode" w:hAnsi="Times New Roman" w:cs="Times New Roman"/>
          <w:kern w:val="0"/>
          <w:lang/>
          <w14:ligatures w14:val="none"/>
        </w:rPr>
        <w:t xml:space="preserve">Od niniejszej decyzji służy stronom odwołanie do Samorządowego Kolegium Odwoławczego w Gorzowie Wlkp. za pośrednictwem tutejszego organu w terminie 14 dni od dnia doręczenia (art. 127 §1 oraz 129 §1 i § 2 Kodeksu postępowania administracyjnego). </w:t>
      </w:r>
    </w:p>
    <w:p w14:paraId="6C770D3E" w14:textId="77777777" w:rsidR="00FD7ADD" w:rsidRPr="00FD7ADD" w:rsidRDefault="00FD7ADD" w:rsidP="00FD7ADD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lang/>
          <w14:ligatures w14:val="none"/>
        </w:rPr>
      </w:pPr>
    </w:p>
    <w:p w14:paraId="2E4406A6" w14:textId="77777777" w:rsidR="00FD7ADD" w:rsidRPr="00FD7ADD" w:rsidRDefault="00FD7ADD" w:rsidP="00FD7ADD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lang/>
          <w14:ligatures w14:val="none"/>
        </w:rPr>
      </w:pPr>
      <w:r w:rsidRPr="00FD7ADD">
        <w:rPr>
          <w:rFonts w:ascii="Times New Roman" w:eastAsia="Lucida Sans Unicode" w:hAnsi="Times New Roman" w:cs="Times New Roman"/>
          <w:kern w:val="0"/>
          <w:szCs w:val="20"/>
          <w:lang/>
          <w14:ligatures w14:val="none"/>
        </w:rPr>
        <w:t>Zawiadomienie przez obwieszczenie uważa się za dokonane po upływie 14 dni od dnia publicznego ogłoszenia (art. 49 Kpa).</w:t>
      </w:r>
    </w:p>
    <w:p w14:paraId="02BFE35A" w14:textId="77777777" w:rsidR="00FD7ADD" w:rsidRPr="00FD7ADD" w:rsidRDefault="00FD7ADD" w:rsidP="00FD7AD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0"/>
          <w:lang/>
          <w14:ligatures w14:val="none"/>
        </w:rPr>
      </w:pPr>
    </w:p>
    <w:p w14:paraId="1681AD65" w14:textId="77777777" w:rsidR="00FD7ADD" w:rsidRPr="00FD7ADD" w:rsidRDefault="00FD7ADD" w:rsidP="00FD7AD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lang/>
          <w14:ligatures w14:val="none"/>
        </w:rPr>
      </w:pPr>
    </w:p>
    <w:p w14:paraId="07E5A9EE" w14:textId="77777777" w:rsidR="00FD7ADD" w:rsidRPr="00FD7ADD" w:rsidRDefault="00FD7ADD" w:rsidP="00FD7ADD">
      <w:pPr>
        <w:keepNext/>
        <w:widowControl w:val="0"/>
        <w:numPr>
          <w:ilvl w:val="8"/>
          <w:numId w:val="1"/>
        </w:numPr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kern w:val="0"/>
          <w:lang/>
          <w14:ligatures w14:val="none"/>
        </w:rPr>
      </w:pPr>
      <w:r w:rsidRPr="00FD7ADD">
        <w:rPr>
          <w:rFonts w:ascii="Times New Roman" w:eastAsia="Lucida Sans Unicode" w:hAnsi="Times New Roman" w:cs="Times New Roman"/>
          <w:kern w:val="0"/>
          <w:lang/>
          <w14:ligatures w14:val="none"/>
        </w:rPr>
        <w:t xml:space="preserve">                                                          Wójt Gminy Bogdaniec </w:t>
      </w:r>
    </w:p>
    <w:p w14:paraId="10B4B65A" w14:textId="77777777" w:rsidR="00FD7ADD" w:rsidRPr="00FD7ADD" w:rsidRDefault="00FD7ADD" w:rsidP="00FD7AD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lang/>
          <w14:ligatures w14:val="none"/>
        </w:rPr>
      </w:pPr>
    </w:p>
    <w:p w14:paraId="7FC45895" w14:textId="77777777" w:rsidR="00FD7ADD" w:rsidRPr="00FD7ADD" w:rsidRDefault="00FD7ADD" w:rsidP="00FD7ADD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kern w:val="0"/>
          <w:lang/>
          <w14:ligatures w14:val="none"/>
        </w:rPr>
      </w:pPr>
      <w:r w:rsidRPr="00FD7ADD">
        <w:rPr>
          <w:rFonts w:ascii="Times New Roman" w:eastAsia="Lucida Sans Unicode" w:hAnsi="Times New Roman" w:cs="Times New Roman"/>
          <w:kern w:val="0"/>
          <w:lang/>
          <w14:ligatures w14:val="none"/>
        </w:rPr>
        <w:t xml:space="preserve">                                                        / - / Krystyna Pławska</w:t>
      </w:r>
    </w:p>
    <w:p w14:paraId="2A874DAE" w14:textId="77777777" w:rsidR="00FD7ADD" w:rsidRPr="00FD7ADD" w:rsidRDefault="00FD7ADD" w:rsidP="00FD7AD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lang/>
          <w14:ligatures w14:val="none"/>
        </w:rPr>
      </w:pPr>
    </w:p>
    <w:p w14:paraId="23BBE84D" w14:textId="77777777" w:rsidR="00FD7ADD" w:rsidRPr="00FD7ADD" w:rsidRDefault="00FD7ADD" w:rsidP="00FD7AD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lang/>
          <w14:ligatures w14:val="none"/>
        </w:rPr>
      </w:pPr>
    </w:p>
    <w:p w14:paraId="6FF987EE" w14:textId="77777777" w:rsidR="00E011E2" w:rsidRDefault="00E011E2"/>
    <w:sectPr w:rsidR="00E011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27795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1E2"/>
    <w:rsid w:val="00E011E2"/>
    <w:rsid w:val="00FD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37136"/>
  <w15:chartTrackingRefBased/>
  <w15:docId w15:val="{93B6D4DF-3407-4538-B097-69617C3E2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011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011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11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011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011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11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011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011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011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11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011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11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011E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011E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11E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011E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011E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011E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011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11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011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011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011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011E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011E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011E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011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011E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011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2</cp:revision>
  <dcterms:created xsi:type="dcterms:W3CDTF">2024-03-27T09:29:00Z</dcterms:created>
  <dcterms:modified xsi:type="dcterms:W3CDTF">2024-03-27T09:29:00Z</dcterms:modified>
</cp:coreProperties>
</file>