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5CD0C" w14:textId="77777777" w:rsidR="00D553A7" w:rsidRDefault="00D553A7" w:rsidP="00D553A7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PROJEKT</w:t>
      </w:r>
    </w:p>
    <w:p w14:paraId="78781681" w14:textId="77777777" w:rsidR="00EA3738" w:rsidRPr="00EE4230" w:rsidRDefault="00AA41B1" w:rsidP="00AA41B1">
      <w:pPr>
        <w:jc w:val="center"/>
        <w:rPr>
          <w:rFonts w:ascii="Times New Roman" w:hAnsi="Times New Roman" w:cs="Times New Roman"/>
          <w:b/>
          <w:bCs/>
        </w:rPr>
      </w:pPr>
      <w:r w:rsidRPr="00EE4230">
        <w:rPr>
          <w:rFonts w:ascii="Times New Roman" w:hAnsi="Times New Roman" w:cs="Times New Roman"/>
          <w:b/>
          <w:bCs/>
        </w:rPr>
        <w:t>UCHWAŁA NR …</w:t>
      </w:r>
    </w:p>
    <w:p w14:paraId="32044834" w14:textId="77777777" w:rsidR="00AA41B1" w:rsidRPr="00EE4230" w:rsidRDefault="00AA41B1" w:rsidP="00AA41B1">
      <w:pPr>
        <w:jc w:val="center"/>
        <w:rPr>
          <w:rFonts w:ascii="Times New Roman" w:hAnsi="Times New Roman" w:cs="Times New Roman"/>
          <w:b/>
          <w:bCs/>
        </w:rPr>
      </w:pPr>
      <w:r w:rsidRPr="00EE4230">
        <w:rPr>
          <w:rFonts w:ascii="Times New Roman" w:hAnsi="Times New Roman" w:cs="Times New Roman"/>
          <w:b/>
          <w:bCs/>
        </w:rPr>
        <w:t>z dnia …</w:t>
      </w:r>
    </w:p>
    <w:p w14:paraId="6952B7BF" w14:textId="77777777" w:rsidR="0081459A" w:rsidRDefault="0081459A" w:rsidP="00AA41B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RADY </w:t>
      </w:r>
      <w:r w:rsidR="001A183E">
        <w:rPr>
          <w:rFonts w:ascii="Times New Roman" w:hAnsi="Times New Roman" w:cs="Times New Roman"/>
          <w:b/>
          <w:bCs/>
        </w:rPr>
        <w:t>GMINY</w:t>
      </w:r>
      <w:r>
        <w:rPr>
          <w:rFonts w:ascii="Times New Roman" w:hAnsi="Times New Roman" w:cs="Times New Roman"/>
          <w:b/>
          <w:bCs/>
        </w:rPr>
        <w:t xml:space="preserve"> W </w:t>
      </w:r>
      <w:r w:rsidR="000A62CD">
        <w:rPr>
          <w:rFonts w:ascii="Times New Roman" w:hAnsi="Times New Roman" w:cs="Times New Roman"/>
          <w:b/>
          <w:bCs/>
        </w:rPr>
        <w:t>BOGDAŃCU</w:t>
      </w:r>
    </w:p>
    <w:p w14:paraId="256017D2" w14:textId="77777777" w:rsidR="00AA41B1" w:rsidRPr="00EE4230" w:rsidRDefault="00AA41B1" w:rsidP="00AA41B1">
      <w:pPr>
        <w:jc w:val="center"/>
        <w:rPr>
          <w:rFonts w:ascii="Times New Roman" w:hAnsi="Times New Roman" w:cs="Times New Roman"/>
          <w:b/>
          <w:bCs/>
        </w:rPr>
      </w:pPr>
      <w:r w:rsidRPr="00EE4230">
        <w:rPr>
          <w:rFonts w:ascii="Times New Roman" w:hAnsi="Times New Roman" w:cs="Times New Roman"/>
          <w:b/>
          <w:bCs/>
        </w:rPr>
        <w:t>w sprawie wyznaczenia obszaru zdegradowanego i obszaru rewitalizacji</w:t>
      </w:r>
    </w:p>
    <w:p w14:paraId="727E894F" w14:textId="77777777" w:rsidR="00AA41B1" w:rsidRDefault="00AA41B1" w:rsidP="00AA41B1">
      <w:pPr>
        <w:jc w:val="center"/>
        <w:rPr>
          <w:rFonts w:ascii="Times New Roman" w:hAnsi="Times New Roman" w:cs="Times New Roman"/>
        </w:rPr>
      </w:pPr>
    </w:p>
    <w:p w14:paraId="7B669A79" w14:textId="24D1E7BE" w:rsidR="00AA41B1" w:rsidRDefault="00AA41B1" w:rsidP="00AA41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 podstawie art. 18 ust. 2 pkt 15 ustawy z dnia 8 marca 1990 r. o samo</w:t>
      </w:r>
      <w:r w:rsidR="00EE4230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ządzie gminnym (Dz. U. z 202</w:t>
      </w:r>
      <w:r w:rsidR="00E92E6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r. poz.</w:t>
      </w:r>
      <w:r w:rsidR="00E92E62">
        <w:rPr>
          <w:rFonts w:ascii="Times New Roman" w:hAnsi="Times New Roman" w:cs="Times New Roman"/>
        </w:rPr>
        <w:t xml:space="preserve"> 1372 z późn. zm.) i w związku z art. 8 ust. 1, art. 9 ust 2, art. 10 ust. 2, art. 11 ust</w:t>
      </w:r>
      <w:r w:rsidR="00EE4230">
        <w:rPr>
          <w:rFonts w:ascii="Times New Roman" w:hAnsi="Times New Roman" w:cs="Times New Roman"/>
        </w:rPr>
        <w:t>.</w:t>
      </w:r>
      <w:r w:rsidR="00E92E62">
        <w:rPr>
          <w:rFonts w:ascii="Times New Roman" w:hAnsi="Times New Roman" w:cs="Times New Roman"/>
        </w:rPr>
        <w:t xml:space="preserve"> 4 i art. 13 ustawy z dnia 9 października 2015 r. o rewitalizacji (Dz.U.</w:t>
      </w:r>
      <w:r w:rsidR="00EE4230">
        <w:rPr>
          <w:rFonts w:ascii="Times New Roman" w:hAnsi="Times New Roman" w:cs="Times New Roman"/>
        </w:rPr>
        <w:t>z 2021 r. poz. 485</w:t>
      </w:r>
      <w:r w:rsidR="00E92E62">
        <w:rPr>
          <w:rFonts w:ascii="Times New Roman" w:hAnsi="Times New Roman" w:cs="Times New Roman"/>
        </w:rPr>
        <w:t xml:space="preserve">), Rada </w:t>
      </w:r>
      <w:r w:rsidR="000A62CD">
        <w:rPr>
          <w:rFonts w:ascii="Times New Roman" w:hAnsi="Times New Roman" w:cs="Times New Roman"/>
        </w:rPr>
        <w:t xml:space="preserve">Gminy </w:t>
      </w:r>
      <w:r w:rsidR="00C00D00">
        <w:rPr>
          <w:rFonts w:ascii="Times New Roman" w:hAnsi="Times New Roman" w:cs="Times New Roman"/>
        </w:rPr>
        <w:br/>
      </w:r>
      <w:r w:rsidR="000A62CD">
        <w:rPr>
          <w:rFonts w:ascii="Times New Roman" w:hAnsi="Times New Roman" w:cs="Times New Roman"/>
        </w:rPr>
        <w:t>w Bogdańcu</w:t>
      </w:r>
      <w:r w:rsidR="00E92E62">
        <w:rPr>
          <w:rFonts w:ascii="Times New Roman" w:hAnsi="Times New Roman" w:cs="Times New Roman"/>
        </w:rPr>
        <w:t xml:space="preserve"> uchwala, co następuje:</w:t>
      </w:r>
    </w:p>
    <w:p w14:paraId="2A41210C" w14:textId="77777777" w:rsidR="00E92E62" w:rsidRDefault="00E92E62" w:rsidP="00E92E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§1.</w:t>
      </w:r>
    </w:p>
    <w:p w14:paraId="1F9DA466" w14:textId="77777777" w:rsidR="00E92E62" w:rsidRDefault="00E92E62" w:rsidP="00AA41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Na terenie gminy </w:t>
      </w:r>
      <w:r w:rsidR="000A62CD">
        <w:rPr>
          <w:rFonts w:ascii="Times New Roman" w:hAnsi="Times New Roman" w:cs="Times New Roman"/>
        </w:rPr>
        <w:t>Bogdaniec</w:t>
      </w:r>
      <w:r w:rsidR="009D5E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wyznacza się obszar zdegradowany i obszar</w:t>
      </w:r>
      <w:r w:rsidR="00104494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rewitalizacji.</w:t>
      </w:r>
    </w:p>
    <w:p w14:paraId="7DB8AB20" w14:textId="77777777" w:rsidR="00E92E62" w:rsidRDefault="00E92E62" w:rsidP="00AA41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Granice obszaru zdegradowanego i obszaru rewitalizacji, w tym granice podobszarów rewitalizacji, określa mapa w skali 1:5000 stanowiąca załącznik</w:t>
      </w:r>
      <w:r w:rsidR="00257C22">
        <w:rPr>
          <w:rFonts w:ascii="Times New Roman" w:hAnsi="Times New Roman" w:cs="Times New Roman"/>
        </w:rPr>
        <w:t xml:space="preserve"> nr 1</w:t>
      </w:r>
      <w:r>
        <w:rPr>
          <w:rFonts w:ascii="Times New Roman" w:hAnsi="Times New Roman" w:cs="Times New Roman"/>
        </w:rPr>
        <w:t xml:space="preserve"> do niniejszej uchwały.</w:t>
      </w:r>
    </w:p>
    <w:p w14:paraId="3089F52B" w14:textId="77777777" w:rsidR="003C232F" w:rsidRPr="00257C22" w:rsidRDefault="003C232F" w:rsidP="003C232F">
      <w:pPr>
        <w:jc w:val="center"/>
        <w:rPr>
          <w:rFonts w:ascii="Times New Roman" w:hAnsi="Times New Roman" w:cs="Times New Roman"/>
        </w:rPr>
      </w:pPr>
      <w:r w:rsidRPr="00257C22">
        <w:rPr>
          <w:rFonts w:ascii="Times New Roman" w:hAnsi="Times New Roman" w:cs="Times New Roman"/>
        </w:rPr>
        <w:t>§2.</w:t>
      </w:r>
    </w:p>
    <w:p w14:paraId="378F46EB" w14:textId="77777777" w:rsidR="003C232F" w:rsidRDefault="003C232F" w:rsidP="003C232F">
      <w:pPr>
        <w:jc w:val="both"/>
        <w:rPr>
          <w:rFonts w:ascii="Times New Roman" w:hAnsi="Times New Roman" w:cs="Times New Roman"/>
        </w:rPr>
      </w:pPr>
      <w:r w:rsidRPr="00257C22">
        <w:rPr>
          <w:rFonts w:ascii="Times New Roman" w:hAnsi="Times New Roman" w:cs="Times New Roman"/>
        </w:rPr>
        <w:t>Ustanawia się prawo pierwokupu na rzecz Gminy</w:t>
      </w:r>
      <w:r w:rsidR="000A62CD">
        <w:rPr>
          <w:rFonts w:ascii="Times New Roman" w:hAnsi="Times New Roman" w:cs="Times New Roman"/>
        </w:rPr>
        <w:t xml:space="preserve"> Bogdaniec</w:t>
      </w:r>
      <w:r w:rsidRPr="00257C22">
        <w:rPr>
          <w:rFonts w:ascii="Times New Roman" w:hAnsi="Times New Roman" w:cs="Times New Roman"/>
        </w:rPr>
        <w:t xml:space="preserve"> wszystkich nieruchomości położonych na obszarze rewitalizacji.</w:t>
      </w:r>
    </w:p>
    <w:p w14:paraId="0EA0661D" w14:textId="77777777" w:rsidR="00E92E62" w:rsidRDefault="00E92E62" w:rsidP="00E92E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 w:rsidR="003C232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</w:p>
    <w:p w14:paraId="3A7A179D" w14:textId="77777777" w:rsidR="00E92E62" w:rsidRDefault="00E92E62" w:rsidP="00E92E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Wykonanie uchwały powierza się </w:t>
      </w:r>
      <w:r w:rsidR="001A183E">
        <w:rPr>
          <w:rFonts w:ascii="Times New Roman" w:hAnsi="Times New Roman" w:cs="Times New Roman"/>
        </w:rPr>
        <w:t>Wójtowi</w:t>
      </w:r>
      <w:r w:rsidR="008F7B35">
        <w:rPr>
          <w:rFonts w:ascii="Times New Roman" w:hAnsi="Times New Roman" w:cs="Times New Roman"/>
        </w:rPr>
        <w:t xml:space="preserve"> Gminy </w:t>
      </w:r>
      <w:r w:rsidR="000A62CD">
        <w:rPr>
          <w:rFonts w:ascii="Times New Roman" w:hAnsi="Times New Roman" w:cs="Times New Roman"/>
        </w:rPr>
        <w:t>Bogdaniec</w:t>
      </w:r>
      <w:r>
        <w:rPr>
          <w:rFonts w:ascii="Times New Roman" w:hAnsi="Times New Roman" w:cs="Times New Roman"/>
        </w:rPr>
        <w:t>.</w:t>
      </w:r>
    </w:p>
    <w:p w14:paraId="78E8BAE6" w14:textId="77777777" w:rsidR="00E92E62" w:rsidRDefault="00E92E62" w:rsidP="00E92E6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 w:rsidR="003C232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14:paraId="1356F3BB" w14:textId="77777777" w:rsidR="00E92E62" w:rsidRDefault="00E92E62" w:rsidP="00E92E6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wchodzi w życie po upływie 14 dni od dnia ogłoszenia w Dzienniku Urzędowym Województwa </w:t>
      </w:r>
      <w:r w:rsidR="000A62CD">
        <w:rPr>
          <w:rFonts w:ascii="Times New Roman" w:hAnsi="Times New Roman" w:cs="Times New Roman"/>
        </w:rPr>
        <w:t>Lubuskiego</w:t>
      </w:r>
      <w:r>
        <w:rPr>
          <w:rFonts w:ascii="Times New Roman" w:hAnsi="Times New Roman" w:cs="Times New Roman"/>
        </w:rPr>
        <w:t>.</w:t>
      </w:r>
    </w:p>
    <w:p w14:paraId="09D10F40" w14:textId="77777777" w:rsidR="00E92E62" w:rsidRDefault="00E92E62" w:rsidP="00AA41B1">
      <w:pPr>
        <w:jc w:val="both"/>
        <w:rPr>
          <w:rFonts w:ascii="Times New Roman" w:hAnsi="Times New Roman" w:cs="Times New Roman"/>
        </w:rPr>
      </w:pPr>
    </w:p>
    <w:p w14:paraId="3442B436" w14:textId="77777777" w:rsidR="002319E6" w:rsidRDefault="002319E6" w:rsidP="00AA41B1">
      <w:pPr>
        <w:jc w:val="both"/>
        <w:rPr>
          <w:rFonts w:ascii="Times New Roman" w:hAnsi="Times New Roman" w:cs="Times New Roman"/>
        </w:rPr>
      </w:pPr>
    </w:p>
    <w:p w14:paraId="7E084AAA" w14:textId="77777777" w:rsidR="002319E6" w:rsidRDefault="002319E6" w:rsidP="00AA41B1">
      <w:pPr>
        <w:jc w:val="both"/>
        <w:rPr>
          <w:rFonts w:ascii="Times New Roman" w:hAnsi="Times New Roman" w:cs="Times New Roman"/>
        </w:rPr>
        <w:sectPr w:rsidR="002319E6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F254DCD" w14:textId="77777777" w:rsidR="001706FE" w:rsidRDefault="002319E6" w:rsidP="000716BC">
      <w:pPr>
        <w:spacing w:after="0" w:line="276" w:lineRule="auto"/>
        <w:ind w:left="2124"/>
        <w:jc w:val="both"/>
        <w:rPr>
          <w:rFonts w:ascii="Times New Roman" w:hAnsi="Times New Roman" w:cs="Times New Roman"/>
          <w:sz w:val="20"/>
          <w:szCs w:val="20"/>
        </w:rPr>
      </w:pPr>
      <w:r w:rsidRPr="002319E6">
        <w:rPr>
          <w:rFonts w:ascii="Times New Roman" w:hAnsi="Times New Roman" w:cs="Times New Roman"/>
          <w:sz w:val="20"/>
          <w:szCs w:val="20"/>
        </w:rPr>
        <w:lastRenderedPageBreak/>
        <w:t xml:space="preserve">Załącznik nr 1 do Uchwały nr …   z dnia … Rady </w:t>
      </w:r>
      <w:r w:rsidR="001A183E">
        <w:rPr>
          <w:rFonts w:ascii="Times New Roman" w:hAnsi="Times New Roman" w:cs="Times New Roman"/>
          <w:sz w:val="20"/>
          <w:szCs w:val="20"/>
        </w:rPr>
        <w:t xml:space="preserve">Gminy w </w:t>
      </w:r>
      <w:r w:rsidR="000A62CD">
        <w:rPr>
          <w:rFonts w:ascii="Times New Roman" w:hAnsi="Times New Roman" w:cs="Times New Roman"/>
          <w:sz w:val="20"/>
          <w:szCs w:val="20"/>
        </w:rPr>
        <w:t>Bogdańcu</w:t>
      </w:r>
    </w:p>
    <w:p w14:paraId="752676A1" w14:textId="77777777" w:rsidR="000A62CD" w:rsidRDefault="000A62CD" w:rsidP="002319E6">
      <w:pPr>
        <w:spacing w:after="0" w:line="276" w:lineRule="auto"/>
        <w:ind w:left="765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5FA1F16D" wp14:editId="62B7D503">
            <wp:simplePos x="0" y="0"/>
            <wp:positionH relativeFrom="column">
              <wp:posOffset>831215</wp:posOffset>
            </wp:positionH>
            <wp:positionV relativeFrom="paragraph">
              <wp:posOffset>446405</wp:posOffset>
            </wp:positionV>
            <wp:extent cx="5808980" cy="7600950"/>
            <wp:effectExtent l="19050" t="0" r="1270" b="0"/>
            <wp:wrapSquare wrapText="bothSides"/>
            <wp:docPr id="1" name="Obraz 0" descr="GPR_Bogdaniec_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PR_Bogdaniec_v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8980" cy="760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62CD" w:rsidSect="000A62CD">
      <w:pgSz w:w="11906" w:h="16838"/>
      <w:pgMar w:top="1418" w:right="425" w:bottom="1418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F8E36" w14:textId="77777777" w:rsidR="00247929" w:rsidRDefault="00247929" w:rsidP="00257C22">
      <w:pPr>
        <w:spacing w:after="0" w:line="240" w:lineRule="auto"/>
      </w:pPr>
      <w:r>
        <w:separator/>
      </w:r>
    </w:p>
  </w:endnote>
  <w:endnote w:type="continuationSeparator" w:id="0">
    <w:p w14:paraId="1A1D4D62" w14:textId="77777777" w:rsidR="00247929" w:rsidRDefault="00247929" w:rsidP="00257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37F16" w14:textId="77777777" w:rsidR="00247929" w:rsidRDefault="00247929" w:rsidP="00257C22">
      <w:pPr>
        <w:spacing w:after="0" w:line="240" w:lineRule="auto"/>
      </w:pPr>
      <w:r>
        <w:separator/>
      </w:r>
    </w:p>
  </w:footnote>
  <w:footnote w:type="continuationSeparator" w:id="0">
    <w:p w14:paraId="4C2F3D38" w14:textId="77777777" w:rsidR="00247929" w:rsidRDefault="00247929" w:rsidP="00257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D88C0" w14:textId="77777777" w:rsidR="00257C22" w:rsidRPr="00257C22" w:rsidRDefault="00257C22">
    <w:pPr>
      <w:pStyle w:val="Nagwek"/>
      <w:rPr>
        <w:rFonts w:ascii="Times New Roman" w:hAnsi="Times New Roman" w:cs="Times New Roman"/>
        <w:b/>
        <w:bCs/>
      </w:rPr>
    </w:pPr>
    <w:r>
      <w:tab/>
    </w:r>
    <w:r>
      <w:tab/>
    </w:r>
    <w:r w:rsidR="002319E6">
      <w:tab/>
    </w:r>
    <w:r w:rsidR="002319E6">
      <w:tab/>
    </w:r>
    <w:r w:rsidR="002319E6">
      <w:tab/>
    </w:r>
    <w:r w:rsidR="002319E6">
      <w:tab/>
    </w:r>
    <w:r w:rsidR="002319E6">
      <w:tab/>
    </w:r>
    <w:r w:rsidR="002319E6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1B1"/>
    <w:rsid w:val="00014B92"/>
    <w:rsid w:val="000716BC"/>
    <w:rsid w:val="00073466"/>
    <w:rsid w:val="000A62CD"/>
    <w:rsid w:val="000D2279"/>
    <w:rsid w:val="00104494"/>
    <w:rsid w:val="001278C4"/>
    <w:rsid w:val="001706FE"/>
    <w:rsid w:val="001A183E"/>
    <w:rsid w:val="00224E56"/>
    <w:rsid w:val="002319E6"/>
    <w:rsid w:val="00247929"/>
    <w:rsid w:val="00257C22"/>
    <w:rsid w:val="00260DFB"/>
    <w:rsid w:val="00261901"/>
    <w:rsid w:val="0034065C"/>
    <w:rsid w:val="003475DD"/>
    <w:rsid w:val="003501A1"/>
    <w:rsid w:val="003A7E30"/>
    <w:rsid w:val="003C232F"/>
    <w:rsid w:val="004018ED"/>
    <w:rsid w:val="004030AD"/>
    <w:rsid w:val="00454C16"/>
    <w:rsid w:val="004D4B02"/>
    <w:rsid w:val="0050771C"/>
    <w:rsid w:val="005264C4"/>
    <w:rsid w:val="00530A48"/>
    <w:rsid w:val="006D061C"/>
    <w:rsid w:val="006E39CB"/>
    <w:rsid w:val="00732F23"/>
    <w:rsid w:val="0073696F"/>
    <w:rsid w:val="007408E6"/>
    <w:rsid w:val="00797DD5"/>
    <w:rsid w:val="007C1158"/>
    <w:rsid w:val="0081459A"/>
    <w:rsid w:val="00827B38"/>
    <w:rsid w:val="00865944"/>
    <w:rsid w:val="00884D04"/>
    <w:rsid w:val="008C4D93"/>
    <w:rsid w:val="008E6927"/>
    <w:rsid w:val="008F34A1"/>
    <w:rsid w:val="008F7B35"/>
    <w:rsid w:val="009226F0"/>
    <w:rsid w:val="009822DA"/>
    <w:rsid w:val="009D5E8F"/>
    <w:rsid w:val="00A425CB"/>
    <w:rsid w:val="00A646AB"/>
    <w:rsid w:val="00A7140D"/>
    <w:rsid w:val="00A82510"/>
    <w:rsid w:val="00AA41B1"/>
    <w:rsid w:val="00C00D00"/>
    <w:rsid w:val="00CE24B7"/>
    <w:rsid w:val="00CF1793"/>
    <w:rsid w:val="00D466D0"/>
    <w:rsid w:val="00D553A7"/>
    <w:rsid w:val="00D93DAB"/>
    <w:rsid w:val="00DD1F5E"/>
    <w:rsid w:val="00E9287F"/>
    <w:rsid w:val="00E92E62"/>
    <w:rsid w:val="00EA3738"/>
    <w:rsid w:val="00EE4230"/>
    <w:rsid w:val="00F363A2"/>
    <w:rsid w:val="00FA0D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EDE7D"/>
  <w15:docId w15:val="{277A691E-9327-443B-9658-E47198B5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E30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7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C22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257C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C22"/>
    <w:rPr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494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2B582-9F55-467D-8B10-D130D4735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Aneta Lech</cp:lastModifiedBy>
  <cp:revision>3</cp:revision>
  <dcterms:created xsi:type="dcterms:W3CDTF">2024-06-08T12:59:00Z</dcterms:created>
  <dcterms:modified xsi:type="dcterms:W3CDTF">2024-06-10T06:39:00Z</dcterms:modified>
</cp:coreProperties>
</file>