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D8AAB" w14:textId="77777777" w:rsidR="00320D54" w:rsidRDefault="00320D54" w:rsidP="00320D54">
      <w:pPr>
        <w:pStyle w:val="Nagwek4"/>
        <w:keepLines w:val="0"/>
        <w:numPr>
          <w:ilvl w:val="3"/>
          <w:numId w:val="1"/>
        </w:numPr>
        <w:tabs>
          <w:tab w:val="left" w:pos="0"/>
        </w:tabs>
        <w:spacing w:before="240" w:after="6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 B W I E S Z C Z E N I E</w:t>
      </w:r>
    </w:p>
    <w:p w14:paraId="553DB044" w14:textId="77777777" w:rsidR="00320D54" w:rsidRDefault="00320D54" w:rsidP="00320D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z dnia 12 czerwca 2024 r.</w:t>
      </w:r>
    </w:p>
    <w:p w14:paraId="3A9FFB24" w14:textId="77777777" w:rsidR="00320D54" w:rsidRDefault="00320D54" w:rsidP="00320D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BOGDANIEC</w:t>
      </w:r>
    </w:p>
    <w:p w14:paraId="26727723" w14:textId="77777777" w:rsidR="00320D54" w:rsidRDefault="00320D54" w:rsidP="00320D54">
      <w:pPr>
        <w:jc w:val="both"/>
        <w:rPr>
          <w:b/>
          <w:sz w:val="22"/>
          <w:szCs w:val="22"/>
        </w:rPr>
      </w:pPr>
    </w:p>
    <w:p w14:paraId="10513224" w14:textId="77777777" w:rsidR="00320D54" w:rsidRDefault="00320D54" w:rsidP="00320D5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2024 r., poz. 775 ze zm.)</w:t>
      </w:r>
    </w:p>
    <w:p w14:paraId="15FD39F1" w14:textId="77777777" w:rsidR="00320D54" w:rsidRDefault="00320D54" w:rsidP="00320D54">
      <w:pPr>
        <w:jc w:val="both"/>
        <w:rPr>
          <w:sz w:val="22"/>
          <w:szCs w:val="22"/>
        </w:rPr>
      </w:pPr>
    </w:p>
    <w:p w14:paraId="2EA48222" w14:textId="77777777" w:rsidR="00320D54" w:rsidRDefault="00320D54" w:rsidP="00320D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 a w i a d a m i a </w:t>
      </w:r>
    </w:p>
    <w:p w14:paraId="782112F0" w14:textId="77777777" w:rsidR="00320D54" w:rsidRDefault="00320D54" w:rsidP="00320D54">
      <w:pPr>
        <w:pStyle w:val="NormalnyWeb"/>
        <w:jc w:val="center"/>
        <w:rPr>
          <w:sz w:val="22"/>
          <w:szCs w:val="22"/>
        </w:rPr>
      </w:pPr>
      <w:r>
        <w:rPr>
          <w:sz w:val="22"/>
          <w:szCs w:val="22"/>
        </w:rPr>
        <w:t>strony postępowania i wszystkich zainteresowanych</w:t>
      </w:r>
    </w:p>
    <w:p w14:paraId="27E0710F" w14:textId="77777777" w:rsidR="00320D54" w:rsidRDefault="00320D54" w:rsidP="00320D54">
      <w:pPr>
        <w:pStyle w:val="NormalnyWeb"/>
        <w:jc w:val="center"/>
        <w:rPr>
          <w:sz w:val="22"/>
          <w:szCs w:val="22"/>
        </w:rPr>
      </w:pPr>
      <w:r>
        <w:rPr>
          <w:sz w:val="22"/>
          <w:szCs w:val="22"/>
        </w:rPr>
        <w:t>przez podanie do publicznej wiadomości:</w:t>
      </w:r>
    </w:p>
    <w:p w14:paraId="685E0744" w14:textId="77777777" w:rsidR="00320D54" w:rsidRDefault="00320D54" w:rsidP="00320D54">
      <w:pPr>
        <w:pStyle w:val="NormalnyWeb"/>
        <w:rPr>
          <w:sz w:val="22"/>
          <w:szCs w:val="22"/>
        </w:rPr>
      </w:pPr>
      <w:r>
        <w:rPr>
          <w:sz w:val="22"/>
          <w:szCs w:val="22"/>
        </w:rPr>
        <w:t>-          w Biuletynie Informacji Publicznej Urzędu Gminy Bogdaniec</w:t>
      </w:r>
    </w:p>
    <w:p w14:paraId="7A49AC18" w14:textId="77777777" w:rsidR="00320D54" w:rsidRDefault="00320D54" w:rsidP="00320D54">
      <w:pPr>
        <w:pStyle w:val="NormalnyWeb"/>
        <w:rPr>
          <w:sz w:val="22"/>
          <w:szCs w:val="22"/>
        </w:rPr>
      </w:pPr>
      <w:r>
        <w:rPr>
          <w:sz w:val="22"/>
          <w:szCs w:val="22"/>
        </w:rPr>
        <w:t>-          na tablicy ogłoszeń w siedzibie tut. organu,</w:t>
      </w:r>
    </w:p>
    <w:p w14:paraId="775C003D" w14:textId="77777777" w:rsidR="00320D54" w:rsidRDefault="00320D54" w:rsidP="00320D54">
      <w:pPr>
        <w:pStyle w:val="WW-Tekstpodstawowy3"/>
        <w:rPr>
          <w:sz w:val="22"/>
          <w:szCs w:val="22"/>
        </w:rPr>
      </w:pPr>
      <w:r>
        <w:rPr>
          <w:sz w:val="22"/>
          <w:szCs w:val="22"/>
        </w:rPr>
        <w:t xml:space="preserve">że zostały zgromadzone materiały i uzgodnienia oraz zakończone postępowanie w sprawie wydania decyzji o lokalizacji inwestycji celu publicznego </w:t>
      </w:r>
    </w:p>
    <w:p w14:paraId="1F82172D" w14:textId="77777777" w:rsidR="00320D54" w:rsidRDefault="00320D54" w:rsidP="00320D54">
      <w:pPr>
        <w:rPr>
          <w:sz w:val="22"/>
          <w:szCs w:val="22"/>
        </w:rPr>
      </w:pPr>
    </w:p>
    <w:p w14:paraId="5CBFEC4B" w14:textId="77777777" w:rsidR="00320D54" w:rsidRDefault="00320D54" w:rsidP="00320D54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z wniosku: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Gminy Bogdaniec, ul. Mickiewicza 45, 66-450 Bogdaniec</w:t>
      </w:r>
    </w:p>
    <w:p w14:paraId="49D8D602" w14:textId="77777777" w:rsidR="00320D54" w:rsidRDefault="00320D54" w:rsidP="00320D54">
      <w:pPr>
        <w:jc w:val="both"/>
        <w:rPr>
          <w:b/>
          <w:sz w:val="22"/>
          <w:szCs w:val="22"/>
        </w:rPr>
      </w:pPr>
    </w:p>
    <w:p w14:paraId="1E96DF9F" w14:textId="77777777" w:rsidR="00320D54" w:rsidRDefault="00320D54" w:rsidP="00320D54">
      <w:pPr>
        <w:pStyle w:val="Tekstpodstawowywcity21"/>
        <w:spacing w:line="276" w:lineRule="auto"/>
        <w:ind w:left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dla inwestycji polegającej budowę budynku gospodarczego do obsługi Szkoły Podstawowej w Jenińcu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na działce nr 151/14 z obrębu 12 Jeniniec w Jenińcu, gmina Bogdaniec.</w:t>
      </w:r>
    </w:p>
    <w:p w14:paraId="1D0DA8E3" w14:textId="77777777" w:rsidR="00320D54" w:rsidRDefault="00320D54" w:rsidP="00320D54">
      <w:pPr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14:paraId="3014C2F0" w14:textId="77777777" w:rsidR="00320D54" w:rsidRDefault="00320D54" w:rsidP="00320D54">
      <w:pPr>
        <w:tabs>
          <w:tab w:val="left" w:pos="0"/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Materiały dotyczące planowanego przedsięwzięcia są udostępnione do wglądu w Urzędzie Gminy Bogdaniec przy ul. Mickiewicza 45 w Bogdańcu, pokój nr 8, parter, w godzinach pracy urzędu.</w:t>
      </w:r>
    </w:p>
    <w:p w14:paraId="27874D0D" w14:textId="77777777" w:rsidR="00320D54" w:rsidRDefault="00320D54" w:rsidP="00320D5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CA3B9BA" w14:textId="77777777" w:rsidR="00320D54" w:rsidRDefault="00320D54" w:rsidP="00320D5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Stosownie do treści art. 10 Kpa, </w:t>
      </w:r>
      <w:proofErr w:type="gramStart"/>
      <w:r>
        <w:rPr>
          <w:sz w:val="22"/>
          <w:szCs w:val="22"/>
        </w:rPr>
        <w:t>informuję</w:t>
      </w:r>
      <w:proofErr w:type="gramEnd"/>
      <w:r>
        <w:rPr>
          <w:sz w:val="22"/>
          <w:szCs w:val="22"/>
        </w:rPr>
        <w:t xml:space="preserve"> że w terminie 7 dni od daty ukazania się niniejszego obwieszczenia istnieje możliwość składania uwag i wniosków. </w:t>
      </w:r>
    </w:p>
    <w:p w14:paraId="0018CB6C" w14:textId="77777777" w:rsidR="00320D54" w:rsidRDefault="00320D54" w:rsidP="00320D54">
      <w:pPr>
        <w:jc w:val="both"/>
        <w:rPr>
          <w:sz w:val="22"/>
          <w:szCs w:val="22"/>
        </w:rPr>
      </w:pPr>
    </w:p>
    <w:p w14:paraId="5240A036" w14:textId="77777777" w:rsidR="00320D54" w:rsidRDefault="00320D54" w:rsidP="00320D54">
      <w:pPr>
        <w:jc w:val="both"/>
        <w:rPr>
          <w:sz w:val="22"/>
          <w:szCs w:val="22"/>
        </w:rPr>
      </w:pPr>
      <w:r>
        <w:rPr>
          <w:sz w:val="22"/>
          <w:szCs w:val="22"/>
        </w:rPr>
        <w:t>Zawiadomienie przez obwieszczenie uważa się za dokonane po upływie 7 dni od dnia publicznego ogłoszenia</w:t>
      </w:r>
      <w:proofErr w:type="gramStart"/>
      <w:r>
        <w:rPr>
          <w:sz w:val="22"/>
          <w:szCs w:val="22"/>
        </w:rPr>
        <w:t>   (</w:t>
      </w:r>
      <w:proofErr w:type="gramEnd"/>
      <w:r>
        <w:rPr>
          <w:sz w:val="22"/>
          <w:szCs w:val="22"/>
        </w:rPr>
        <w:t>art. 49 Kpa).</w:t>
      </w:r>
    </w:p>
    <w:p w14:paraId="144F1761" w14:textId="77777777" w:rsidR="00320D54" w:rsidRDefault="00320D54" w:rsidP="00320D54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</w:tabs>
        <w:suppressAutoHyphens/>
        <w:spacing w:befor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14:paraId="3940AA99" w14:textId="77777777" w:rsidR="00320D54" w:rsidRDefault="00320D54" w:rsidP="00320D54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</w:tabs>
        <w:suppressAutoHyphens/>
        <w:spacing w:before="0"/>
        <w:jc w:val="center"/>
        <w:rPr>
          <w:sz w:val="22"/>
          <w:szCs w:val="22"/>
        </w:rPr>
      </w:pPr>
    </w:p>
    <w:p w14:paraId="00DD7891" w14:textId="77777777" w:rsidR="00320D54" w:rsidRDefault="00320D54" w:rsidP="00320D54">
      <w:pPr>
        <w:pStyle w:val="Nagwek7"/>
        <w:keepLines w:val="0"/>
        <w:widowControl w:val="0"/>
        <w:numPr>
          <w:ilvl w:val="8"/>
          <w:numId w:val="1"/>
        </w:numPr>
        <w:tabs>
          <w:tab w:val="clear" w:pos="0"/>
          <w:tab w:val="left" w:pos="708"/>
        </w:tabs>
        <w:suppressAutoHyphens/>
        <w:spacing w:befor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Wójt Gminy Bogdaniec </w:t>
      </w:r>
    </w:p>
    <w:p w14:paraId="4B670301" w14:textId="77777777" w:rsidR="00320D54" w:rsidRDefault="00320D54" w:rsidP="00320D54">
      <w:pPr>
        <w:rPr>
          <w:sz w:val="22"/>
          <w:szCs w:val="22"/>
        </w:rPr>
      </w:pPr>
    </w:p>
    <w:p w14:paraId="49EB1D46" w14:textId="77777777" w:rsidR="00320D54" w:rsidRDefault="00320D54" w:rsidP="00320D54">
      <w:pPr>
        <w:pStyle w:val="Nagwek7"/>
        <w:keepLines w:val="0"/>
        <w:widowControl w:val="0"/>
        <w:numPr>
          <w:ilvl w:val="6"/>
          <w:numId w:val="1"/>
        </w:numPr>
        <w:tabs>
          <w:tab w:val="left" w:pos="0"/>
        </w:tabs>
        <w:suppressAutoHyphens/>
        <w:spacing w:befor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/ - / Tomasz Kwiatkowski</w:t>
      </w:r>
    </w:p>
    <w:p w14:paraId="5BCED88D" w14:textId="77777777" w:rsidR="00320D54" w:rsidRDefault="00320D54" w:rsidP="00320D54">
      <w:pPr>
        <w:rPr>
          <w:sz w:val="22"/>
          <w:szCs w:val="22"/>
        </w:rPr>
      </w:pPr>
    </w:p>
    <w:p w14:paraId="2956760F" w14:textId="77777777" w:rsidR="00320D54" w:rsidRDefault="00320D54" w:rsidP="00320D54">
      <w:pPr>
        <w:rPr>
          <w:sz w:val="22"/>
          <w:szCs w:val="22"/>
        </w:rPr>
      </w:pPr>
    </w:p>
    <w:p w14:paraId="74FBF94F" w14:textId="77777777" w:rsidR="00320D54" w:rsidRDefault="00320D54" w:rsidP="00320D54">
      <w:pPr>
        <w:rPr>
          <w:sz w:val="22"/>
          <w:szCs w:val="22"/>
        </w:rPr>
      </w:pPr>
    </w:p>
    <w:p w14:paraId="76F1B17D" w14:textId="77777777" w:rsidR="002F0FF2" w:rsidRDefault="002F0FF2"/>
    <w:sectPr w:rsidR="002F0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8645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F2"/>
    <w:rsid w:val="001608C3"/>
    <w:rsid w:val="002F0FF2"/>
    <w:rsid w:val="0032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AB1CD-068D-4AF3-8323-42900D14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0D54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0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0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F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2F0F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F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F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2F0F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F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F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2F0F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F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F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F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F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F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F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FF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20D54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320D54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WW-Tekstpodstawowy3">
    <w:name w:val="WW-Tekst podstawowy 3"/>
    <w:basedOn w:val="Normalny"/>
    <w:uiPriority w:val="99"/>
    <w:rsid w:val="00320D54"/>
    <w:pPr>
      <w:widowControl w:val="0"/>
      <w:suppressAutoHyphens/>
      <w:jc w:val="center"/>
    </w:pPr>
    <w:rPr>
      <w:rFonts w:eastAsia="Lucida Sans Unicod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3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2024-06-11T13:37:00Z</dcterms:created>
  <dcterms:modified xsi:type="dcterms:W3CDTF">2024-06-11T13:37:00Z</dcterms:modified>
</cp:coreProperties>
</file>