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D934827" w14:textId="1595827A" w:rsidR="00A15C73" w:rsidRDefault="00664159" w:rsidP="00C963D2">
      <w:pPr>
        <w:widowControl/>
        <w:suppressAutoHyphens w:val="0"/>
        <w:spacing w:after="200" w:line="276" w:lineRule="auto"/>
        <w:jc w:val="right"/>
        <w:rPr>
          <w:rFonts w:eastAsia="Calibri"/>
          <w:kern w:val="0"/>
          <w:sz w:val="22"/>
          <w:szCs w:val="22"/>
          <w:lang w:eastAsia="en-US"/>
        </w:rPr>
      </w:pPr>
      <w:r>
        <w:rPr>
          <w:rFonts w:eastAsia="Calibri"/>
          <w:kern w:val="0"/>
          <w:sz w:val="22"/>
          <w:szCs w:val="22"/>
          <w:lang w:eastAsia="en-US"/>
        </w:rPr>
        <w:t>RIT.6720.1.2024.MG</w:t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  <w:t>Bogdaniec,</w:t>
      </w:r>
      <w:r>
        <w:rPr>
          <w:rFonts w:eastAsia="Calibri"/>
          <w:kern w:val="0"/>
          <w:sz w:val="22"/>
          <w:szCs w:val="22"/>
          <w:lang w:eastAsia="en-US"/>
        </w:rPr>
        <w:t xml:space="preserve"> dnia 18.</w:t>
      </w:r>
      <w:r w:rsidR="00C963D2">
        <w:rPr>
          <w:rFonts w:eastAsia="Calibri"/>
          <w:kern w:val="0"/>
          <w:sz w:val="22"/>
          <w:szCs w:val="22"/>
          <w:lang w:eastAsia="en-US"/>
        </w:rPr>
        <w:t>10</w:t>
      </w:r>
      <w:r>
        <w:rPr>
          <w:rFonts w:eastAsia="Calibri"/>
          <w:kern w:val="0"/>
          <w:sz w:val="22"/>
          <w:szCs w:val="22"/>
          <w:lang w:eastAsia="en-US"/>
        </w:rPr>
        <w:t>.</w:t>
      </w:r>
      <w:r w:rsidR="00A15C73">
        <w:rPr>
          <w:rFonts w:eastAsia="Calibri"/>
          <w:kern w:val="0"/>
          <w:sz w:val="22"/>
          <w:szCs w:val="22"/>
          <w:lang w:eastAsia="en-US"/>
        </w:rPr>
        <w:t>2024 r.</w:t>
      </w:r>
    </w:p>
    <w:p w14:paraId="1643F608" w14:textId="77777777" w:rsidR="00A15C73" w:rsidRDefault="00A15C73" w:rsidP="00A15C73">
      <w:pPr>
        <w:widowControl/>
        <w:suppressAutoHyphens w:val="0"/>
        <w:spacing w:before="600" w:line="276" w:lineRule="auto"/>
        <w:jc w:val="center"/>
        <w:rPr>
          <w:rFonts w:eastAsia="Calibri"/>
          <w:b/>
          <w:kern w:val="0"/>
          <w:sz w:val="30"/>
          <w:szCs w:val="30"/>
          <w:lang w:eastAsia="en-US"/>
        </w:rPr>
      </w:pPr>
      <w:r>
        <w:rPr>
          <w:rFonts w:eastAsia="Calibri"/>
          <w:b/>
          <w:kern w:val="0"/>
          <w:sz w:val="30"/>
          <w:szCs w:val="30"/>
          <w:lang w:eastAsia="en-US"/>
        </w:rPr>
        <w:t>OGŁOSZENIE WÓJTA GMINY BOGDANIEC</w:t>
      </w:r>
    </w:p>
    <w:p w14:paraId="4842601B" w14:textId="77777777" w:rsidR="00A15C73" w:rsidRDefault="00A15C73" w:rsidP="00A15C73">
      <w:pPr>
        <w:widowControl/>
        <w:suppressAutoHyphens w:val="0"/>
        <w:spacing w:before="120" w:after="360" w:line="276" w:lineRule="auto"/>
        <w:jc w:val="center"/>
        <w:rPr>
          <w:rFonts w:eastAsia="Calibri"/>
          <w:b/>
          <w:kern w:val="0"/>
          <w:sz w:val="28"/>
          <w:szCs w:val="20"/>
          <w:lang w:eastAsia="en-US"/>
        </w:rPr>
      </w:pPr>
      <w:r>
        <w:rPr>
          <w:rFonts w:eastAsia="Calibri"/>
          <w:b/>
          <w:kern w:val="0"/>
          <w:sz w:val="26"/>
          <w:szCs w:val="26"/>
          <w:lang w:eastAsia="en-US"/>
        </w:rPr>
        <w:t>o przystąpieniu do sporządzenia planu ogólnego gminy Bogdaniec</w:t>
      </w:r>
    </w:p>
    <w:p w14:paraId="356DC56C" w14:textId="05822949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>Na podstawie art. 13i ust. 3 pkt 1 ustawy z dnia 27 marca 2003 r. o planowaniu i zagospodarowaniu przestrzennym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1130</w:t>
      </w:r>
      <w:r w:rsidRPr="00977979">
        <w:rPr>
          <w:rFonts w:eastAsia="Calibri"/>
          <w:kern w:val="0"/>
          <w:sz w:val="22"/>
          <w:szCs w:val="22"/>
          <w:lang w:eastAsia="en-US"/>
        </w:rPr>
        <w:t>) oraz art. 39 ust. 1 w związku z art. 46 ust. 1 pkt 1 ustawy z dnia 3 października 2008 r. o udostępnianiu informacji o środowisku i jego ochronie, udziale społeczeństwa w ochronie środowiska oraz o ocenach oddziaływania na środowisko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1112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) zawiadamiam o podjęciu przez Radę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uchwały nr </w:t>
      </w:r>
      <w:r w:rsidRPr="000C1E3C">
        <w:rPr>
          <w:rFonts w:eastAsia="Calibri"/>
          <w:kern w:val="0"/>
          <w:sz w:val="22"/>
          <w:szCs w:val="22"/>
          <w:lang w:eastAsia="en-US"/>
        </w:rPr>
        <w:t>III.17.2024</w:t>
      </w:r>
      <w:r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z dnia </w:t>
      </w:r>
      <w:r>
        <w:rPr>
          <w:rFonts w:eastAsia="Calibri"/>
          <w:kern w:val="0"/>
          <w:sz w:val="22"/>
          <w:szCs w:val="22"/>
          <w:lang w:eastAsia="en-US"/>
        </w:rPr>
        <w:t>24 czerwca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2024 r. w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sprawie przystąpienia do sporządzenia planu ogólnego </w:t>
      </w:r>
      <w:r>
        <w:rPr>
          <w:rFonts w:eastAsia="Calibri"/>
          <w:kern w:val="0"/>
          <w:sz w:val="22"/>
          <w:szCs w:val="22"/>
          <w:lang w:eastAsia="en-US"/>
        </w:rPr>
        <w:t>g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.</w:t>
      </w:r>
    </w:p>
    <w:p w14:paraId="4F3BA35D" w14:textId="3829A5E6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 xml:space="preserve">Zainteresowani mogą zapoznać się z niezbędną dokumentacją sprawy w Urzędzie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oraz mogą składać wnioski na piśmie 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>od dnia</w:t>
      </w:r>
      <w:r w:rsidR="00664159">
        <w:rPr>
          <w:rFonts w:eastAsia="Calibri"/>
          <w:b/>
          <w:bCs/>
          <w:kern w:val="0"/>
          <w:sz w:val="22"/>
          <w:szCs w:val="22"/>
          <w:lang w:eastAsia="en-US"/>
        </w:rPr>
        <w:t xml:space="preserve"> 19 października 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>2024 r. do dnia</w:t>
      </w:r>
      <w:r w:rsidR="00664159">
        <w:rPr>
          <w:rFonts w:eastAsia="Calibri"/>
          <w:b/>
          <w:bCs/>
          <w:kern w:val="0"/>
          <w:sz w:val="22"/>
          <w:szCs w:val="22"/>
          <w:lang w:eastAsia="en-US"/>
        </w:rPr>
        <w:t xml:space="preserve"> 19 listopada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 xml:space="preserve"> 2024 r.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na adres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, </w:t>
      </w:r>
      <w:r w:rsidRPr="00663E35">
        <w:rPr>
          <w:rFonts w:eastAsia="Calibri"/>
          <w:kern w:val="0"/>
          <w:sz w:val="22"/>
          <w:szCs w:val="22"/>
          <w:lang w:eastAsia="en-US"/>
        </w:rPr>
        <w:t>ul. Mickiewicza 45, 66-450 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, za pomocą formularza, który jest dostępny w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siedzibie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, w Biuletynie Informacji Publicznej pod adresem </w:t>
      </w:r>
      <w:r w:rsidRPr="004526C9">
        <w:rPr>
          <w:rFonts w:eastAsia="Calibri"/>
          <w:kern w:val="0"/>
          <w:sz w:val="22"/>
          <w:szCs w:val="22"/>
          <w:lang w:eastAsia="en-US"/>
        </w:rPr>
        <w:t>www.bip.bogdaniec.pl</w:t>
      </w:r>
      <w:r w:rsidRPr="00977979">
        <w:rPr>
          <w:rFonts w:eastAsia="Calibri"/>
          <w:kern w:val="0"/>
          <w:sz w:val="22"/>
          <w:szCs w:val="22"/>
          <w:lang w:eastAsia="en-US"/>
        </w:rPr>
        <w:t>, a także na stronie internetowej Ministra Rozwoju i</w:t>
      </w:r>
      <w:r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Pr="00977979">
        <w:rPr>
          <w:rFonts w:eastAsia="Calibri"/>
          <w:kern w:val="0"/>
          <w:sz w:val="22"/>
          <w:szCs w:val="22"/>
          <w:lang w:eastAsia="en-US"/>
        </w:rPr>
        <w:t>Technologii (www.gov.pl/web/rozwoj</w:t>
      </w:r>
      <w:r>
        <w:rPr>
          <w:rFonts w:eastAsia="Calibri"/>
          <w:kern w:val="0"/>
          <w:sz w:val="22"/>
          <w:szCs w:val="22"/>
          <w:lang w:eastAsia="en-US"/>
        </w:rPr>
        <w:t>-</w:t>
      </w:r>
      <w:r w:rsidRPr="00977979">
        <w:rPr>
          <w:rFonts w:eastAsia="Calibri"/>
          <w:kern w:val="0"/>
          <w:sz w:val="22"/>
          <w:szCs w:val="22"/>
          <w:lang w:eastAsia="en-US"/>
        </w:rPr>
        <w:t>technologia/formularz-pisma-dotyczacego-aktu-planowania-przestrzennego).</w:t>
      </w:r>
    </w:p>
    <w:p w14:paraId="3DF70C8A" w14:textId="5770E95B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 xml:space="preserve">Ponadto wnioski mogą być składane w formie elektronicznej, w tym za pomocą środków komunikacji elektronicznej, w szczególności poczty elektronicznej na adres mailowy: </w:t>
      </w:r>
      <w:r w:rsidRPr="00FD2E94">
        <w:rPr>
          <w:rFonts w:eastAsia="Calibri"/>
          <w:kern w:val="0"/>
          <w:sz w:val="22"/>
          <w:szCs w:val="22"/>
          <w:lang w:eastAsia="en-US"/>
        </w:rPr>
        <w:t>urzad@bogdaniec.pl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. </w:t>
      </w:r>
      <w:r w:rsidRPr="007658F3">
        <w:rPr>
          <w:rFonts w:eastAsia="Calibri"/>
          <w:kern w:val="0"/>
          <w:sz w:val="22"/>
          <w:szCs w:val="22"/>
          <w:lang w:eastAsia="en-US"/>
        </w:rPr>
        <w:t xml:space="preserve">Istnieje również możliwość składania wniosków poprzez formularz zgłoszeniowy za pośrednictwem strony internetowej </w:t>
      </w:r>
      <w:r w:rsidR="00547136" w:rsidRPr="00547136">
        <w:rPr>
          <w:rFonts w:eastAsia="Calibri"/>
          <w:kern w:val="0"/>
          <w:sz w:val="22"/>
          <w:szCs w:val="22"/>
          <w:lang w:eastAsia="en-US"/>
        </w:rPr>
        <w:t>http://www.voxly.pl/bogdaniec</w:t>
      </w:r>
      <w:r w:rsidRPr="007658F3">
        <w:rPr>
          <w:rFonts w:eastAsia="Calibri"/>
          <w:kern w:val="0"/>
          <w:sz w:val="22"/>
          <w:szCs w:val="22"/>
          <w:lang w:eastAsia="en-US"/>
        </w:rPr>
        <w:t>.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Wniosek powinien zawierać: imię i nazwisko albo nazwę oraz adres zamieszkania albo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>siedziby, adres poczty elektronicznej, o ile wnioskodawca taki posiada, przedmiot wniosku i oznaczenie nieruchomości, której dotyczy, wskazanie czy jest właścicielem lub użytkownikiem wieczystym nieruchomości objętej wnioskiem. Dodatkowo we wniosku można zawrzeć adres do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korespondencji lub numer telefonu. </w:t>
      </w:r>
    </w:p>
    <w:p w14:paraId="49A8D73C" w14:textId="2A6CF692" w:rsidR="00A15C73" w:rsidRDefault="00A15C73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>Uwagi i wnioski składane w trybie ustawy z dnia 3 października 2008 r. o udostępnianiu informacji o środowisku jego ochronie, udziale społeczeństwa w ochronie środowiska oraz o ocenach oddziaływania na środowisko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1112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) mogą być składane w formie pisemnej na adres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, ustnie do protokołu lub za pomocą środków komunikacji elektronicznej bez konieczności opatrywania ich kwalifikowanym podpisem elektronicznym w terminie do</w:t>
      </w:r>
      <w:r w:rsidR="00664159">
        <w:rPr>
          <w:rFonts w:eastAsia="Calibri"/>
          <w:kern w:val="0"/>
          <w:sz w:val="22"/>
          <w:szCs w:val="22"/>
          <w:lang w:eastAsia="en-US"/>
        </w:rPr>
        <w:t xml:space="preserve"> 19 listopada </w:t>
      </w:r>
      <w:r w:rsidRPr="00977979">
        <w:rPr>
          <w:rFonts w:eastAsia="Calibri"/>
          <w:kern w:val="0"/>
          <w:sz w:val="22"/>
          <w:szCs w:val="22"/>
          <w:lang w:eastAsia="en-US"/>
        </w:rPr>
        <w:t>2024 r. Uwagi i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wnioski rozpatrzone zostaną przez Wójta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. Uwagi i wnioski złożone po upływie terminu określonego w </w:t>
      </w:r>
      <w:r>
        <w:rPr>
          <w:rFonts w:eastAsia="Calibri"/>
          <w:kern w:val="0"/>
          <w:sz w:val="22"/>
          <w:szCs w:val="22"/>
          <w:lang w:eastAsia="en-US"/>
        </w:rPr>
        <w:t>ogłoszeniu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pozostawi się bez rozpatrzenia. </w:t>
      </w:r>
    </w:p>
    <w:p w14:paraId="14C30EF8" w14:textId="77777777" w:rsidR="00A15C73" w:rsidRDefault="00A15C73" w:rsidP="00A15C73">
      <w:pPr>
        <w:widowControl/>
        <w:suppressAutoHyphens w:val="0"/>
        <w:spacing w:line="276" w:lineRule="auto"/>
        <w:jc w:val="both"/>
        <w:rPr>
          <w:rFonts w:eastAsia="Calibri"/>
          <w:kern w:val="0"/>
          <w:sz w:val="16"/>
          <w:szCs w:val="16"/>
          <w:lang w:eastAsia="en-US"/>
        </w:rPr>
      </w:pPr>
    </w:p>
    <w:p w14:paraId="1326855A" w14:textId="509A5908" w:rsidR="00664159" w:rsidRPr="00664159" w:rsidRDefault="00664159" w:rsidP="00664159">
      <w:pPr>
        <w:pStyle w:val="Nagwek7"/>
        <w:numPr>
          <w:ilvl w:val="6"/>
          <w:numId w:val="2"/>
        </w:numPr>
        <w:tabs>
          <w:tab w:val="left" w:pos="0"/>
        </w:tabs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4159"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</w:t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64159"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Wójt Gminy Bogdaniec </w:t>
      </w:r>
    </w:p>
    <w:p w14:paraId="47D67BC7" w14:textId="77777777" w:rsidR="00664159" w:rsidRPr="00664159" w:rsidRDefault="00664159" w:rsidP="00664159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574FF9" w14:textId="3016B3D5" w:rsidR="00664159" w:rsidRPr="00664159" w:rsidRDefault="00664159" w:rsidP="00664159">
      <w:pPr>
        <w:pStyle w:val="Nagwek7"/>
        <w:numPr>
          <w:ilvl w:val="6"/>
          <w:numId w:val="2"/>
        </w:numPr>
        <w:tabs>
          <w:tab w:val="left" w:pos="0"/>
        </w:tabs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4159"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</w:t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    </w:t>
      </w:r>
      <w:r w:rsidRPr="00664159"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/ - / Tomasz Kwiatkowski</w:t>
      </w:r>
    </w:p>
    <w:p w14:paraId="52A3AC4B" w14:textId="77777777" w:rsidR="00664159" w:rsidRPr="00664159" w:rsidRDefault="00664159" w:rsidP="00664159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A40BA6" w14:textId="712A4483" w:rsidR="00977979" w:rsidRPr="00977979" w:rsidRDefault="00977979" w:rsidP="00977979">
      <w:pPr>
        <w:widowControl/>
        <w:suppressAutoHyphens w:val="0"/>
        <w:spacing w:before="240" w:after="200" w:line="276" w:lineRule="auto"/>
        <w:ind w:left="4678"/>
        <w:jc w:val="center"/>
        <w:rPr>
          <w:rFonts w:eastAsia="Calibri"/>
          <w:kern w:val="0"/>
          <w:sz w:val="22"/>
          <w:szCs w:val="22"/>
          <w:lang w:eastAsia="en-US"/>
        </w:rPr>
      </w:pPr>
    </w:p>
    <w:p w14:paraId="7172CED3" w14:textId="27227267" w:rsidR="00261EAB" w:rsidRPr="00AE2A97" w:rsidRDefault="00261EAB" w:rsidP="00AE2A97"/>
    <w:sectPr w:rsidR="00261EAB" w:rsidRPr="00AE2A97" w:rsidSect="00667DCD">
      <w:pgSz w:w="11905" w:h="16837"/>
      <w:pgMar w:top="993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Segoe UI Symbol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962450B"/>
    <w:multiLevelType w:val="hybridMultilevel"/>
    <w:tmpl w:val="6AACB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3659652">
    <w:abstractNumId w:val="0"/>
  </w:num>
  <w:num w:numId="2" w16cid:durableId="426006457">
    <w:abstractNumId w:val="1"/>
  </w:num>
  <w:num w:numId="3" w16cid:durableId="2104758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0401"/>
    <w:rsid w:val="00015E1C"/>
    <w:rsid w:val="000A0BFF"/>
    <w:rsid w:val="000D270C"/>
    <w:rsid w:val="000E5790"/>
    <w:rsid w:val="00132380"/>
    <w:rsid w:val="0016244B"/>
    <w:rsid w:val="0018542B"/>
    <w:rsid w:val="001A0D8C"/>
    <w:rsid w:val="00231D34"/>
    <w:rsid w:val="00261EAB"/>
    <w:rsid w:val="00275E68"/>
    <w:rsid w:val="002B0401"/>
    <w:rsid w:val="00335CBF"/>
    <w:rsid w:val="0040705C"/>
    <w:rsid w:val="00476DC6"/>
    <w:rsid w:val="004D3DA2"/>
    <w:rsid w:val="00510B85"/>
    <w:rsid w:val="00545CDE"/>
    <w:rsid w:val="00547136"/>
    <w:rsid w:val="00577FC8"/>
    <w:rsid w:val="0059229A"/>
    <w:rsid w:val="005975E6"/>
    <w:rsid w:val="005D0720"/>
    <w:rsid w:val="005D65BC"/>
    <w:rsid w:val="00635576"/>
    <w:rsid w:val="00664159"/>
    <w:rsid w:val="00667DCD"/>
    <w:rsid w:val="006A6245"/>
    <w:rsid w:val="006F1DE8"/>
    <w:rsid w:val="00744E5C"/>
    <w:rsid w:val="007658F3"/>
    <w:rsid w:val="00783A40"/>
    <w:rsid w:val="00785840"/>
    <w:rsid w:val="00793F22"/>
    <w:rsid w:val="007D10FA"/>
    <w:rsid w:val="008C50B6"/>
    <w:rsid w:val="008D7167"/>
    <w:rsid w:val="008F6B62"/>
    <w:rsid w:val="00917DC9"/>
    <w:rsid w:val="009321F3"/>
    <w:rsid w:val="00957BDB"/>
    <w:rsid w:val="00962367"/>
    <w:rsid w:val="00977979"/>
    <w:rsid w:val="00997621"/>
    <w:rsid w:val="009C23D6"/>
    <w:rsid w:val="00A10AA0"/>
    <w:rsid w:val="00A10F6D"/>
    <w:rsid w:val="00A15C73"/>
    <w:rsid w:val="00A214DC"/>
    <w:rsid w:val="00A551D5"/>
    <w:rsid w:val="00A66F46"/>
    <w:rsid w:val="00A71CD2"/>
    <w:rsid w:val="00AD0D40"/>
    <w:rsid w:val="00AE2A97"/>
    <w:rsid w:val="00B54D37"/>
    <w:rsid w:val="00B574C4"/>
    <w:rsid w:val="00BA4116"/>
    <w:rsid w:val="00C41808"/>
    <w:rsid w:val="00C50C0B"/>
    <w:rsid w:val="00C963D2"/>
    <w:rsid w:val="00CC00A4"/>
    <w:rsid w:val="00CC0435"/>
    <w:rsid w:val="00D37ED2"/>
    <w:rsid w:val="00D65122"/>
    <w:rsid w:val="00D928A0"/>
    <w:rsid w:val="00DE6BE4"/>
    <w:rsid w:val="00E23760"/>
    <w:rsid w:val="00E350DA"/>
    <w:rsid w:val="00E42768"/>
    <w:rsid w:val="00E849AD"/>
    <w:rsid w:val="00E86E96"/>
    <w:rsid w:val="00EB4865"/>
    <w:rsid w:val="00EF292D"/>
    <w:rsid w:val="00EF7432"/>
    <w:rsid w:val="00F000F1"/>
    <w:rsid w:val="00F5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EB330B"/>
  <w15:docId w15:val="{4EFF41BB-DBB1-43DA-8687-84D18855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gwek1">
    <w:name w:val="heading 1"/>
    <w:basedOn w:val="Standard"/>
    <w:next w:val="Standard"/>
    <w:link w:val="Nagwek1Znak"/>
    <w:uiPriority w:val="99"/>
    <w:qFormat/>
    <w:rsid w:val="00261EAB"/>
    <w:pPr>
      <w:keepNext/>
      <w:spacing w:before="240" w:after="60"/>
      <w:jc w:val="center"/>
      <w:outlineLvl w:val="0"/>
    </w:pPr>
    <w:rPr>
      <w:rFonts w:ascii="Arial" w:hAnsi="Arial" w:cs="Arial"/>
      <w:b/>
      <w:bCs/>
      <w:sz w:val="28"/>
      <w:lang w:val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415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61EA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61EAB"/>
    <w:rPr>
      <w:rFonts w:eastAsia="Andale Sans UI"/>
      <w:kern w:val="1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61EAB"/>
    <w:rPr>
      <w:rFonts w:ascii="Arial" w:eastAsia="Calibri" w:hAnsi="Arial" w:cs="Arial"/>
      <w:b/>
      <w:bCs/>
      <w:kern w:val="3"/>
      <w:sz w:val="28"/>
      <w:szCs w:val="24"/>
      <w:lang w:eastAsia="ja-JP" w:bidi="fa-IR"/>
    </w:rPr>
  </w:style>
  <w:style w:type="paragraph" w:customStyle="1" w:styleId="Standard">
    <w:name w:val="Standard"/>
    <w:uiPriority w:val="99"/>
    <w:rsid w:val="00261EAB"/>
    <w:pPr>
      <w:widowControl w:val="0"/>
      <w:suppressAutoHyphens/>
      <w:autoSpaceDN w:val="0"/>
      <w:textAlignment w:val="baseline"/>
    </w:pPr>
    <w:rPr>
      <w:rFonts w:eastAsia="Calibr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261EAB"/>
    <w:pPr>
      <w:spacing w:after="1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6D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D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DC6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D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DC6"/>
    <w:rPr>
      <w:rFonts w:eastAsia="Andale Sans UI"/>
      <w:b/>
      <w:bCs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D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DC6"/>
    <w:rPr>
      <w:rFonts w:ascii="Segoe UI" w:eastAsia="Andale Sans UI" w:hAnsi="Segoe UI" w:cs="Segoe UI"/>
      <w:kern w:val="1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6BE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A0D8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4159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73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4" ma:contentTypeDescription="Utwórz nowy dokument." ma:contentTypeScope="" ma:versionID="09d835a9c87fec991941f07a4681fc74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3de38e4c7bd3542163b06df86441096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3031A-EDCA-4948-AC5C-36C1ED526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F635EE-97C2-4A55-BE76-C0C4BDB03A32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3.xml><?xml version="1.0" encoding="utf-8"?>
<ds:datastoreItem xmlns:ds="http://schemas.openxmlformats.org/officeDocument/2006/customXml" ds:itemID="{7BDB34DC-BC7A-4B96-88A1-9C1DBD5201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Mogilno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geoecom</dc:creator>
  <cp:lastModifiedBy>Agnieszka Waldon</cp:lastModifiedBy>
  <cp:revision>4</cp:revision>
  <cp:lastPrinted>2013-09-25T11:28:00Z</cp:lastPrinted>
  <dcterms:created xsi:type="dcterms:W3CDTF">2024-10-17T06:22:00Z</dcterms:created>
  <dcterms:modified xsi:type="dcterms:W3CDTF">2024-10-18T06:41:00Z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  <property fmtid="{D5CDD505-2E9C-101B-9397-08002B2CF9AE}" pid="3" name="MediaServiceImageTags">
    <vt:lpwstr/>
  </property>
</Properties>
</file>