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7ECD705" w14:textId="77777777" w:rsidR="00594EE8" w:rsidRDefault="00594EE8" w:rsidP="00A15C73">
      <w:pPr>
        <w:widowControl/>
        <w:suppressAutoHyphens w:val="0"/>
        <w:spacing w:after="200" w:line="276" w:lineRule="auto"/>
        <w:jc w:val="both"/>
        <w:rPr>
          <w:rFonts w:eastAsia="Calibri"/>
          <w:kern w:val="0"/>
          <w:sz w:val="22"/>
          <w:szCs w:val="22"/>
          <w:lang w:eastAsia="en-US"/>
        </w:rPr>
      </w:pPr>
    </w:p>
    <w:p w14:paraId="52200FD2" w14:textId="77777777" w:rsidR="00594EE8" w:rsidRDefault="00594EE8" w:rsidP="00A15C73">
      <w:pPr>
        <w:widowControl/>
        <w:suppressAutoHyphens w:val="0"/>
        <w:spacing w:after="200" w:line="276" w:lineRule="auto"/>
        <w:jc w:val="both"/>
        <w:rPr>
          <w:rFonts w:eastAsia="Calibri"/>
          <w:kern w:val="0"/>
          <w:sz w:val="22"/>
          <w:szCs w:val="22"/>
          <w:lang w:eastAsia="en-US"/>
        </w:rPr>
      </w:pPr>
    </w:p>
    <w:p w14:paraId="344AFB62" w14:textId="77777777" w:rsidR="008476D2" w:rsidRDefault="008476D2" w:rsidP="00A15C73">
      <w:pPr>
        <w:widowControl/>
        <w:suppressAutoHyphens w:val="0"/>
        <w:spacing w:after="200" w:line="276" w:lineRule="auto"/>
        <w:jc w:val="both"/>
        <w:rPr>
          <w:rFonts w:eastAsia="Calibri"/>
          <w:kern w:val="0"/>
          <w:sz w:val="22"/>
          <w:szCs w:val="22"/>
          <w:lang w:eastAsia="en-US"/>
        </w:rPr>
      </w:pPr>
      <w:bookmarkStart w:id="0" w:name="_Hlk180134261"/>
    </w:p>
    <w:p w14:paraId="7D934827" w14:textId="1F2D9F75" w:rsidR="00A15C73" w:rsidRDefault="00664159" w:rsidP="00A15C73">
      <w:pPr>
        <w:widowControl/>
        <w:suppressAutoHyphens w:val="0"/>
        <w:spacing w:after="200" w:line="276" w:lineRule="auto"/>
        <w:jc w:val="both"/>
        <w:rPr>
          <w:rFonts w:eastAsia="Calibri"/>
          <w:kern w:val="0"/>
          <w:sz w:val="22"/>
          <w:szCs w:val="22"/>
          <w:lang w:eastAsia="en-US"/>
        </w:rPr>
      </w:pPr>
      <w:r>
        <w:rPr>
          <w:rFonts w:eastAsia="Calibri"/>
          <w:kern w:val="0"/>
          <w:sz w:val="22"/>
          <w:szCs w:val="22"/>
          <w:lang w:eastAsia="en-US"/>
        </w:rPr>
        <w:t>RIT.6720.1.2024.MG</w:t>
      </w:r>
      <w:r w:rsidR="00A15C73">
        <w:rPr>
          <w:rFonts w:eastAsia="Calibri"/>
          <w:kern w:val="0"/>
          <w:sz w:val="22"/>
          <w:szCs w:val="22"/>
          <w:lang w:eastAsia="en-US"/>
        </w:rPr>
        <w:tab/>
      </w:r>
      <w:r w:rsidR="00A15C73">
        <w:rPr>
          <w:rFonts w:eastAsia="Calibri"/>
          <w:kern w:val="0"/>
          <w:sz w:val="22"/>
          <w:szCs w:val="22"/>
          <w:lang w:eastAsia="en-US"/>
        </w:rPr>
        <w:tab/>
      </w:r>
      <w:r w:rsidR="00A15C73">
        <w:rPr>
          <w:rFonts w:eastAsia="Calibri"/>
          <w:kern w:val="0"/>
          <w:sz w:val="22"/>
          <w:szCs w:val="22"/>
          <w:lang w:eastAsia="en-US"/>
        </w:rPr>
        <w:tab/>
      </w:r>
      <w:r w:rsidR="00A15C73">
        <w:rPr>
          <w:rFonts w:eastAsia="Calibri"/>
          <w:kern w:val="0"/>
          <w:sz w:val="22"/>
          <w:szCs w:val="22"/>
          <w:lang w:eastAsia="en-US"/>
        </w:rPr>
        <w:tab/>
      </w:r>
      <w:r w:rsidR="00A15C73">
        <w:rPr>
          <w:rFonts w:eastAsia="Calibri"/>
          <w:kern w:val="0"/>
          <w:sz w:val="22"/>
          <w:szCs w:val="22"/>
          <w:lang w:eastAsia="en-US"/>
        </w:rPr>
        <w:tab/>
      </w:r>
      <w:r w:rsidR="00A15C73">
        <w:rPr>
          <w:rFonts w:eastAsia="Calibri"/>
          <w:kern w:val="0"/>
          <w:sz w:val="22"/>
          <w:szCs w:val="22"/>
          <w:lang w:eastAsia="en-US"/>
        </w:rPr>
        <w:tab/>
      </w:r>
      <w:r w:rsidR="00A15C73">
        <w:rPr>
          <w:rFonts w:eastAsia="Calibri"/>
          <w:kern w:val="0"/>
          <w:sz w:val="22"/>
          <w:szCs w:val="22"/>
          <w:lang w:eastAsia="en-US"/>
        </w:rPr>
        <w:tab/>
        <w:t>Bogdaniec,</w:t>
      </w:r>
      <w:r>
        <w:rPr>
          <w:rFonts w:eastAsia="Calibri"/>
          <w:kern w:val="0"/>
          <w:sz w:val="22"/>
          <w:szCs w:val="22"/>
          <w:lang w:eastAsia="en-US"/>
        </w:rPr>
        <w:t xml:space="preserve"> dnia 18.</w:t>
      </w:r>
      <w:r w:rsidR="00594EE8">
        <w:rPr>
          <w:rFonts w:eastAsia="Calibri"/>
          <w:kern w:val="0"/>
          <w:sz w:val="22"/>
          <w:szCs w:val="22"/>
          <w:lang w:eastAsia="en-US"/>
        </w:rPr>
        <w:t>10</w:t>
      </w:r>
      <w:r>
        <w:rPr>
          <w:rFonts w:eastAsia="Calibri"/>
          <w:kern w:val="0"/>
          <w:sz w:val="22"/>
          <w:szCs w:val="22"/>
          <w:lang w:eastAsia="en-US"/>
        </w:rPr>
        <w:t>.</w:t>
      </w:r>
      <w:r w:rsidR="00A15C73">
        <w:rPr>
          <w:rFonts w:eastAsia="Calibri"/>
          <w:kern w:val="0"/>
          <w:sz w:val="22"/>
          <w:szCs w:val="22"/>
          <w:lang w:eastAsia="en-US"/>
        </w:rPr>
        <w:t>2024 r.</w:t>
      </w:r>
    </w:p>
    <w:p w14:paraId="1643F608" w14:textId="77777777" w:rsidR="00A15C73" w:rsidRDefault="00A15C73" w:rsidP="00A15C73">
      <w:pPr>
        <w:widowControl/>
        <w:suppressAutoHyphens w:val="0"/>
        <w:spacing w:before="600" w:line="276" w:lineRule="auto"/>
        <w:jc w:val="center"/>
        <w:rPr>
          <w:rFonts w:eastAsia="Calibri"/>
          <w:b/>
          <w:kern w:val="0"/>
          <w:sz w:val="30"/>
          <w:szCs w:val="30"/>
          <w:lang w:eastAsia="en-US"/>
        </w:rPr>
      </w:pPr>
      <w:r>
        <w:rPr>
          <w:rFonts w:eastAsia="Calibri"/>
          <w:b/>
          <w:kern w:val="0"/>
          <w:sz w:val="30"/>
          <w:szCs w:val="30"/>
          <w:lang w:eastAsia="en-US"/>
        </w:rPr>
        <w:t>OGŁOSZENIE WÓJTA GMINY BOGDANIEC</w:t>
      </w:r>
    </w:p>
    <w:p w14:paraId="4842601B" w14:textId="77777777" w:rsidR="00A15C73" w:rsidRDefault="00A15C73" w:rsidP="00A15C73">
      <w:pPr>
        <w:widowControl/>
        <w:suppressAutoHyphens w:val="0"/>
        <w:spacing w:before="120" w:after="360" w:line="276" w:lineRule="auto"/>
        <w:jc w:val="center"/>
        <w:rPr>
          <w:rFonts w:eastAsia="Calibri"/>
          <w:b/>
          <w:kern w:val="0"/>
          <w:sz w:val="28"/>
          <w:szCs w:val="20"/>
          <w:lang w:eastAsia="en-US"/>
        </w:rPr>
      </w:pPr>
      <w:r>
        <w:rPr>
          <w:rFonts w:eastAsia="Calibri"/>
          <w:b/>
          <w:kern w:val="0"/>
          <w:sz w:val="26"/>
          <w:szCs w:val="26"/>
          <w:lang w:eastAsia="en-US"/>
        </w:rPr>
        <w:t>o przystąpieniu do sporządzenia planu ogólnego gminy Bogdaniec</w:t>
      </w:r>
    </w:p>
    <w:p w14:paraId="356DC56C" w14:textId="05822949" w:rsidR="00A15C73" w:rsidRPr="00977979" w:rsidRDefault="00A15C73" w:rsidP="00A15C73">
      <w:pPr>
        <w:widowControl/>
        <w:suppressAutoHyphens w:val="0"/>
        <w:spacing w:after="120" w:line="276" w:lineRule="auto"/>
        <w:jc w:val="both"/>
        <w:rPr>
          <w:rFonts w:eastAsia="Calibri"/>
          <w:kern w:val="0"/>
          <w:sz w:val="22"/>
          <w:szCs w:val="22"/>
          <w:lang w:eastAsia="en-US"/>
        </w:rPr>
      </w:pPr>
      <w:r w:rsidRPr="00977979">
        <w:rPr>
          <w:rFonts w:eastAsia="Calibri"/>
          <w:kern w:val="0"/>
          <w:sz w:val="22"/>
          <w:szCs w:val="22"/>
          <w:lang w:eastAsia="en-US"/>
        </w:rPr>
        <w:t>Na podstawie art. 13i ust. 3 pkt 1 ustawy z dnia 27 marca 2003 r. o planowaniu i zagospodarowaniu przestrzennym (Dz. U. z 202</w:t>
      </w:r>
      <w:r>
        <w:rPr>
          <w:rFonts w:eastAsia="Calibri"/>
          <w:kern w:val="0"/>
          <w:sz w:val="22"/>
          <w:szCs w:val="22"/>
          <w:lang w:eastAsia="en-US"/>
        </w:rPr>
        <w:t>4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 r. poz. </w:t>
      </w:r>
      <w:r>
        <w:rPr>
          <w:rFonts w:eastAsia="Calibri"/>
          <w:kern w:val="0"/>
          <w:sz w:val="22"/>
          <w:szCs w:val="22"/>
          <w:lang w:eastAsia="en-US"/>
        </w:rPr>
        <w:t>1130</w:t>
      </w:r>
      <w:r w:rsidRPr="00977979">
        <w:rPr>
          <w:rFonts w:eastAsia="Calibri"/>
          <w:kern w:val="0"/>
          <w:sz w:val="22"/>
          <w:szCs w:val="22"/>
          <w:lang w:eastAsia="en-US"/>
        </w:rPr>
        <w:t>) oraz art. 39 ust. 1 w związku z art. 46 ust. 1 pkt 1 ustawy z dnia 3 października 2008 r. o udostępnianiu informacji o środowisku i jego ochronie, udziale społeczeństwa w ochronie środowiska oraz o ocenach oddziaływania na środowisko (Dz. U. z 202</w:t>
      </w:r>
      <w:r>
        <w:rPr>
          <w:rFonts w:eastAsia="Calibri"/>
          <w:kern w:val="0"/>
          <w:sz w:val="22"/>
          <w:szCs w:val="22"/>
          <w:lang w:eastAsia="en-US"/>
        </w:rPr>
        <w:t>4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 r. poz. </w:t>
      </w:r>
      <w:r>
        <w:rPr>
          <w:rFonts w:eastAsia="Calibri"/>
          <w:kern w:val="0"/>
          <w:sz w:val="22"/>
          <w:szCs w:val="22"/>
          <w:lang w:eastAsia="en-US"/>
        </w:rPr>
        <w:t>1112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) zawiadamiam o podjęciu przez Radę Gminy </w:t>
      </w:r>
      <w:r>
        <w:rPr>
          <w:rFonts w:eastAsia="Calibri"/>
          <w:kern w:val="0"/>
          <w:sz w:val="22"/>
          <w:szCs w:val="22"/>
          <w:lang w:eastAsia="en-US"/>
        </w:rPr>
        <w:t>Bogdaniec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 uchwały nr </w:t>
      </w:r>
      <w:r w:rsidRPr="000C1E3C">
        <w:rPr>
          <w:rFonts w:eastAsia="Calibri"/>
          <w:kern w:val="0"/>
          <w:sz w:val="22"/>
          <w:szCs w:val="22"/>
          <w:lang w:eastAsia="en-US"/>
        </w:rPr>
        <w:t>III.17.2024</w:t>
      </w:r>
      <w:r>
        <w:rPr>
          <w:rFonts w:eastAsia="Calibri"/>
          <w:kern w:val="0"/>
          <w:sz w:val="22"/>
          <w:szCs w:val="22"/>
          <w:lang w:eastAsia="en-US"/>
        </w:rPr>
        <w:t xml:space="preserve"> 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z dnia </w:t>
      </w:r>
      <w:r>
        <w:rPr>
          <w:rFonts w:eastAsia="Calibri"/>
          <w:kern w:val="0"/>
          <w:sz w:val="22"/>
          <w:szCs w:val="22"/>
          <w:lang w:eastAsia="en-US"/>
        </w:rPr>
        <w:t>24 czerwca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 2024 r. w</w:t>
      </w:r>
      <w:r>
        <w:rPr>
          <w:rFonts w:eastAsia="Calibri"/>
          <w:kern w:val="0"/>
          <w:sz w:val="22"/>
          <w:szCs w:val="22"/>
          <w:lang w:eastAsia="en-US"/>
        </w:rPr>
        <w:t> 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sprawie przystąpienia do sporządzenia planu ogólnego </w:t>
      </w:r>
      <w:r>
        <w:rPr>
          <w:rFonts w:eastAsia="Calibri"/>
          <w:kern w:val="0"/>
          <w:sz w:val="22"/>
          <w:szCs w:val="22"/>
          <w:lang w:eastAsia="en-US"/>
        </w:rPr>
        <w:t>g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miny </w:t>
      </w:r>
      <w:r>
        <w:rPr>
          <w:rFonts w:eastAsia="Calibri"/>
          <w:kern w:val="0"/>
          <w:sz w:val="22"/>
          <w:szCs w:val="22"/>
          <w:lang w:eastAsia="en-US"/>
        </w:rPr>
        <w:t>Bogdaniec</w:t>
      </w:r>
      <w:r w:rsidRPr="00977979">
        <w:rPr>
          <w:rFonts w:eastAsia="Calibri"/>
          <w:kern w:val="0"/>
          <w:sz w:val="22"/>
          <w:szCs w:val="22"/>
          <w:lang w:eastAsia="en-US"/>
        </w:rPr>
        <w:t>.</w:t>
      </w:r>
    </w:p>
    <w:p w14:paraId="4F3BA35D" w14:textId="3829A5E6" w:rsidR="00A15C73" w:rsidRPr="00977979" w:rsidRDefault="00A15C73" w:rsidP="00A15C73">
      <w:pPr>
        <w:widowControl/>
        <w:suppressAutoHyphens w:val="0"/>
        <w:spacing w:after="120" w:line="276" w:lineRule="auto"/>
        <w:jc w:val="both"/>
        <w:rPr>
          <w:rFonts w:eastAsia="Calibri"/>
          <w:kern w:val="0"/>
          <w:sz w:val="22"/>
          <w:szCs w:val="22"/>
          <w:lang w:eastAsia="en-US"/>
        </w:rPr>
      </w:pPr>
      <w:r w:rsidRPr="00977979">
        <w:rPr>
          <w:rFonts w:eastAsia="Calibri"/>
          <w:kern w:val="0"/>
          <w:sz w:val="22"/>
          <w:szCs w:val="22"/>
          <w:lang w:eastAsia="en-US"/>
        </w:rPr>
        <w:t xml:space="preserve">Zainteresowani mogą zapoznać się z niezbędną dokumentacją sprawy w Urzędzie Gminy </w:t>
      </w:r>
      <w:r>
        <w:rPr>
          <w:rFonts w:eastAsia="Calibri"/>
          <w:kern w:val="0"/>
          <w:sz w:val="22"/>
          <w:szCs w:val="22"/>
          <w:lang w:eastAsia="en-US"/>
        </w:rPr>
        <w:t>Bogdaniec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 oraz mogą składać wnioski na piśmie </w:t>
      </w:r>
      <w:r w:rsidRPr="00E86E96">
        <w:rPr>
          <w:rFonts w:eastAsia="Calibri"/>
          <w:b/>
          <w:bCs/>
          <w:kern w:val="0"/>
          <w:sz w:val="22"/>
          <w:szCs w:val="22"/>
          <w:lang w:eastAsia="en-US"/>
        </w:rPr>
        <w:t>od dnia</w:t>
      </w:r>
      <w:r w:rsidR="00664159">
        <w:rPr>
          <w:rFonts w:eastAsia="Calibri"/>
          <w:b/>
          <w:bCs/>
          <w:kern w:val="0"/>
          <w:sz w:val="22"/>
          <w:szCs w:val="22"/>
          <w:lang w:eastAsia="en-US"/>
        </w:rPr>
        <w:t xml:space="preserve"> 19 października </w:t>
      </w:r>
      <w:r w:rsidRPr="00E86E96">
        <w:rPr>
          <w:rFonts w:eastAsia="Calibri"/>
          <w:b/>
          <w:bCs/>
          <w:kern w:val="0"/>
          <w:sz w:val="22"/>
          <w:szCs w:val="22"/>
          <w:lang w:eastAsia="en-US"/>
        </w:rPr>
        <w:t>2024 r. do dnia</w:t>
      </w:r>
      <w:r w:rsidR="00664159">
        <w:rPr>
          <w:rFonts w:eastAsia="Calibri"/>
          <w:b/>
          <w:bCs/>
          <w:kern w:val="0"/>
          <w:sz w:val="22"/>
          <w:szCs w:val="22"/>
          <w:lang w:eastAsia="en-US"/>
        </w:rPr>
        <w:t xml:space="preserve"> 19 listopada</w:t>
      </w:r>
      <w:r w:rsidRPr="00E86E96">
        <w:rPr>
          <w:rFonts w:eastAsia="Calibri"/>
          <w:b/>
          <w:bCs/>
          <w:kern w:val="0"/>
          <w:sz w:val="22"/>
          <w:szCs w:val="22"/>
          <w:lang w:eastAsia="en-US"/>
        </w:rPr>
        <w:t xml:space="preserve"> 2024 r.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 na adres Urzędu Gminy </w:t>
      </w:r>
      <w:r>
        <w:rPr>
          <w:rFonts w:eastAsia="Calibri"/>
          <w:kern w:val="0"/>
          <w:sz w:val="22"/>
          <w:szCs w:val="22"/>
          <w:lang w:eastAsia="en-US"/>
        </w:rPr>
        <w:t>Bogdaniec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, </w:t>
      </w:r>
      <w:r w:rsidRPr="00663E35">
        <w:rPr>
          <w:rFonts w:eastAsia="Calibri"/>
          <w:kern w:val="0"/>
          <w:sz w:val="22"/>
          <w:szCs w:val="22"/>
          <w:lang w:eastAsia="en-US"/>
        </w:rPr>
        <w:t>ul. Mickiewicza 45, 66-450 Bogdaniec</w:t>
      </w:r>
      <w:r w:rsidRPr="00977979">
        <w:rPr>
          <w:rFonts w:eastAsia="Calibri"/>
          <w:kern w:val="0"/>
          <w:sz w:val="22"/>
          <w:szCs w:val="22"/>
          <w:lang w:eastAsia="en-US"/>
        </w:rPr>
        <w:t>, za pomocą formularza, który jest dostępny w</w:t>
      </w:r>
      <w:r>
        <w:rPr>
          <w:rFonts w:eastAsia="Calibri"/>
          <w:kern w:val="0"/>
          <w:sz w:val="22"/>
          <w:szCs w:val="22"/>
          <w:lang w:eastAsia="en-US"/>
        </w:rPr>
        <w:t> 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siedzibie Urzędu Gminy </w:t>
      </w:r>
      <w:r>
        <w:rPr>
          <w:rFonts w:eastAsia="Calibri"/>
          <w:kern w:val="0"/>
          <w:sz w:val="22"/>
          <w:szCs w:val="22"/>
          <w:lang w:eastAsia="en-US"/>
        </w:rPr>
        <w:t>Bogdaniec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, w Biuletynie Informacji Publicznej pod adresem </w:t>
      </w:r>
      <w:r w:rsidRPr="004526C9">
        <w:rPr>
          <w:rFonts w:eastAsia="Calibri"/>
          <w:kern w:val="0"/>
          <w:sz w:val="22"/>
          <w:szCs w:val="22"/>
          <w:lang w:eastAsia="en-US"/>
        </w:rPr>
        <w:t>www.bip.bogdaniec.pl</w:t>
      </w:r>
      <w:r w:rsidRPr="00977979">
        <w:rPr>
          <w:rFonts w:eastAsia="Calibri"/>
          <w:kern w:val="0"/>
          <w:sz w:val="22"/>
          <w:szCs w:val="22"/>
          <w:lang w:eastAsia="en-US"/>
        </w:rPr>
        <w:t>, a także na stronie internetowej Ministra Rozwoju i</w:t>
      </w:r>
      <w:r>
        <w:rPr>
          <w:rFonts w:eastAsia="Calibri"/>
          <w:kern w:val="0"/>
          <w:sz w:val="22"/>
          <w:szCs w:val="22"/>
          <w:lang w:eastAsia="en-US"/>
        </w:rPr>
        <w:t xml:space="preserve"> </w:t>
      </w:r>
      <w:r w:rsidRPr="00977979">
        <w:rPr>
          <w:rFonts w:eastAsia="Calibri"/>
          <w:kern w:val="0"/>
          <w:sz w:val="22"/>
          <w:szCs w:val="22"/>
          <w:lang w:eastAsia="en-US"/>
        </w:rPr>
        <w:t>Technologii (www.gov.pl/web/rozwoj</w:t>
      </w:r>
      <w:r>
        <w:rPr>
          <w:rFonts w:eastAsia="Calibri"/>
          <w:kern w:val="0"/>
          <w:sz w:val="22"/>
          <w:szCs w:val="22"/>
          <w:lang w:eastAsia="en-US"/>
        </w:rPr>
        <w:t>-</w:t>
      </w:r>
      <w:r w:rsidRPr="00977979">
        <w:rPr>
          <w:rFonts w:eastAsia="Calibri"/>
          <w:kern w:val="0"/>
          <w:sz w:val="22"/>
          <w:szCs w:val="22"/>
          <w:lang w:eastAsia="en-US"/>
        </w:rPr>
        <w:t>technologia/formularz-pisma-dotyczacego-aktu-planowania-przestrzennego).</w:t>
      </w:r>
    </w:p>
    <w:p w14:paraId="3DF70C8A" w14:textId="5770E95B" w:rsidR="00A15C73" w:rsidRPr="00977979" w:rsidRDefault="00A15C73" w:rsidP="00A15C73">
      <w:pPr>
        <w:widowControl/>
        <w:suppressAutoHyphens w:val="0"/>
        <w:spacing w:after="120" w:line="276" w:lineRule="auto"/>
        <w:jc w:val="both"/>
        <w:rPr>
          <w:rFonts w:eastAsia="Calibri"/>
          <w:kern w:val="0"/>
          <w:sz w:val="22"/>
          <w:szCs w:val="22"/>
          <w:lang w:eastAsia="en-US"/>
        </w:rPr>
      </w:pPr>
      <w:r w:rsidRPr="00977979">
        <w:rPr>
          <w:rFonts w:eastAsia="Calibri"/>
          <w:kern w:val="0"/>
          <w:sz w:val="22"/>
          <w:szCs w:val="22"/>
          <w:lang w:eastAsia="en-US"/>
        </w:rPr>
        <w:t xml:space="preserve">Ponadto wnioski mogą być składane w formie elektronicznej, w tym za pomocą środków komunikacji elektronicznej, w szczególności poczty elektronicznej na adres mailowy: </w:t>
      </w:r>
      <w:r w:rsidRPr="00FD2E94">
        <w:rPr>
          <w:rFonts w:eastAsia="Calibri"/>
          <w:kern w:val="0"/>
          <w:sz w:val="22"/>
          <w:szCs w:val="22"/>
          <w:lang w:eastAsia="en-US"/>
        </w:rPr>
        <w:t>urzad@bogdaniec.pl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. </w:t>
      </w:r>
      <w:r w:rsidRPr="007658F3">
        <w:rPr>
          <w:rFonts w:eastAsia="Calibri"/>
          <w:kern w:val="0"/>
          <w:sz w:val="22"/>
          <w:szCs w:val="22"/>
          <w:lang w:eastAsia="en-US"/>
        </w:rPr>
        <w:t xml:space="preserve">Istnieje również możliwość składania wniosków poprzez formularz zgłoszeniowy za pośrednictwem strony internetowej </w:t>
      </w:r>
      <w:r w:rsidR="00547136" w:rsidRPr="00547136">
        <w:rPr>
          <w:rFonts w:eastAsia="Calibri"/>
          <w:kern w:val="0"/>
          <w:sz w:val="22"/>
          <w:szCs w:val="22"/>
          <w:lang w:eastAsia="en-US"/>
        </w:rPr>
        <w:t>http://www.voxly.pl/bogdaniec</w:t>
      </w:r>
      <w:r w:rsidRPr="007658F3">
        <w:rPr>
          <w:rFonts w:eastAsia="Calibri"/>
          <w:kern w:val="0"/>
          <w:sz w:val="22"/>
          <w:szCs w:val="22"/>
          <w:lang w:eastAsia="en-US"/>
        </w:rPr>
        <w:t>.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 Wniosek powinien zawierać: imię i nazwisko albo nazwę oraz adres zamieszkania albo</w:t>
      </w:r>
      <w:r>
        <w:rPr>
          <w:rFonts w:eastAsia="Calibri"/>
          <w:kern w:val="0"/>
          <w:sz w:val="22"/>
          <w:szCs w:val="22"/>
          <w:lang w:eastAsia="en-US"/>
        </w:rPr>
        <w:t> </w:t>
      </w:r>
      <w:r w:rsidRPr="00977979">
        <w:rPr>
          <w:rFonts w:eastAsia="Calibri"/>
          <w:kern w:val="0"/>
          <w:sz w:val="22"/>
          <w:szCs w:val="22"/>
          <w:lang w:eastAsia="en-US"/>
        </w:rPr>
        <w:t>siedziby, adres poczty elektronicznej, o ile wnioskodawca taki posiada, przedmiot wniosku i oznaczenie nieruchomości, której dotyczy, wskazanie czy jest właścicielem lub użytkownikiem wieczystym nieruchomości objętej wnioskiem. Dodatkowo we wniosku można zawrzeć adres do</w:t>
      </w:r>
      <w:r>
        <w:rPr>
          <w:rFonts w:eastAsia="Calibri"/>
          <w:kern w:val="0"/>
          <w:sz w:val="22"/>
          <w:szCs w:val="22"/>
          <w:lang w:eastAsia="en-US"/>
        </w:rPr>
        <w:t> 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korespondencji lub numer telefonu. </w:t>
      </w:r>
    </w:p>
    <w:p w14:paraId="49A8D73C" w14:textId="2A6CF692" w:rsidR="00A15C73" w:rsidRDefault="00A15C73" w:rsidP="00A15C73">
      <w:pPr>
        <w:widowControl/>
        <w:suppressAutoHyphens w:val="0"/>
        <w:spacing w:after="200" w:line="276" w:lineRule="auto"/>
        <w:jc w:val="both"/>
        <w:rPr>
          <w:rFonts w:eastAsia="Calibri"/>
          <w:kern w:val="0"/>
          <w:sz w:val="22"/>
          <w:szCs w:val="22"/>
          <w:lang w:eastAsia="en-US"/>
        </w:rPr>
      </w:pPr>
      <w:r w:rsidRPr="00977979">
        <w:rPr>
          <w:rFonts w:eastAsia="Calibri"/>
          <w:kern w:val="0"/>
          <w:sz w:val="22"/>
          <w:szCs w:val="22"/>
          <w:lang w:eastAsia="en-US"/>
        </w:rPr>
        <w:t>Uwagi i wnioski składane w trybie ustawy z dnia 3 października 2008 r. o udostępnianiu informacji o środowisku jego ochronie, udziale społeczeństwa w ochronie środowiska oraz o ocenach oddziaływania na środowisko (Dz. U. z 202</w:t>
      </w:r>
      <w:r>
        <w:rPr>
          <w:rFonts w:eastAsia="Calibri"/>
          <w:kern w:val="0"/>
          <w:sz w:val="22"/>
          <w:szCs w:val="22"/>
          <w:lang w:eastAsia="en-US"/>
        </w:rPr>
        <w:t>4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 r. poz. </w:t>
      </w:r>
      <w:r>
        <w:rPr>
          <w:rFonts w:eastAsia="Calibri"/>
          <w:kern w:val="0"/>
          <w:sz w:val="22"/>
          <w:szCs w:val="22"/>
          <w:lang w:eastAsia="en-US"/>
        </w:rPr>
        <w:t>1112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) mogą być składane w formie pisemnej na adres Urzędu Gminy </w:t>
      </w:r>
      <w:r>
        <w:rPr>
          <w:rFonts w:eastAsia="Calibri"/>
          <w:kern w:val="0"/>
          <w:sz w:val="22"/>
          <w:szCs w:val="22"/>
          <w:lang w:eastAsia="en-US"/>
        </w:rPr>
        <w:t>Bogdaniec</w:t>
      </w:r>
      <w:r w:rsidRPr="00977979">
        <w:rPr>
          <w:rFonts w:eastAsia="Calibri"/>
          <w:kern w:val="0"/>
          <w:sz w:val="22"/>
          <w:szCs w:val="22"/>
          <w:lang w:eastAsia="en-US"/>
        </w:rPr>
        <w:t>, ustnie do protokołu lub za pomocą środków komunikacji elektronicznej bez konieczności opatrywania ich kwalifikowanym podpisem elektronicznym w terminie do</w:t>
      </w:r>
      <w:r w:rsidR="00664159">
        <w:rPr>
          <w:rFonts w:eastAsia="Calibri"/>
          <w:kern w:val="0"/>
          <w:sz w:val="22"/>
          <w:szCs w:val="22"/>
          <w:lang w:eastAsia="en-US"/>
        </w:rPr>
        <w:t xml:space="preserve"> 19 listopada </w:t>
      </w:r>
      <w:r w:rsidRPr="00977979">
        <w:rPr>
          <w:rFonts w:eastAsia="Calibri"/>
          <w:kern w:val="0"/>
          <w:sz w:val="22"/>
          <w:szCs w:val="22"/>
          <w:lang w:eastAsia="en-US"/>
        </w:rPr>
        <w:t>2024 r. Uwagi i</w:t>
      </w:r>
      <w:r>
        <w:rPr>
          <w:rFonts w:eastAsia="Calibri"/>
          <w:kern w:val="0"/>
          <w:sz w:val="22"/>
          <w:szCs w:val="22"/>
          <w:lang w:eastAsia="en-US"/>
        </w:rPr>
        <w:t> 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wnioski rozpatrzone zostaną przez Wójta Gminy </w:t>
      </w:r>
      <w:r>
        <w:rPr>
          <w:rFonts w:eastAsia="Calibri"/>
          <w:kern w:val="0"/>
          <w:sz w:val="22"/>
          <w:szCs w:val="22"/>
          <w:lang w:eastAsia="en-US"/>
        </w:rPr>
        <w:t>Bogdaniec</w:t>
      </w:r>
      <w:r w:rsidRPr="00977979">
        <w:rPr>
          <w:rFonts w:eastAsia="Calibri"/>
          <w:kern w:val="0"/>
          <w:sz w:val="22"/>
          <w:szCs w:val="22"/>
          <w:lang w:eastAsia="en-US"/>
        </w:rPr>
        <w:t>. Uwagi i wnioski złożone po upływie terminu określonego w </w:t>
      </w:r>
      <w:r>
        <w:rPr>
          <w:rFonts w:eastAsia="Calibri"/>
          <w:kern w:val="0"/>
          <w:sz w:val="22"/>
          <w:szCs w:val="22"/>
          <w:lang w:eastAsia="en-US"/>
        </w:rPr>
        <w:t>ogłoszeniu</w:t>
      </w:r>
      <w:r w:rsidRPr="00977979">
        <w:rPr>
          <w:rFonts w:eastAsia="Calibri"/>
          <w:kern w:val="0"/>
          <w:sz w:val="22"/>
          <w:szCs w:val="22"/>
          <w:lang w:eastAsia="en-US"/>
        </w:rPr>
        <w:t xml:space="preserve"> pozostawi się bez rozpatrzenia. </w:t>
      </w:r>
    </w:p>
    <w:p w14:paraId="14C30EF8" w14:textId="77777777" w:rsidR="00A15C73" w:rsidRDefault="00A15C73" w:rsidP="00A15C73">
      <w:pPr>
        <w:widowControl/>
        <w:suppressAutoHyphens w:val="0"/>
        <w:spacing w:line="276" w:lineRule="auto"/>
        <w:jc w:val="both"/>
        <w:rPr>
          <w:rFonts w:eastAsia="Calibri"/>
          <w:kern w:val="0"/>
          <w:sz w:val="16"/>
          <w:szCs w:val="16"/>
          <w:lang w:eastAsia="en-US"/>
        </w:rPr>
      </w:pPr>
    </w:p>
    <w:p w14:paraId="1326855A" w14:textId="509A5908" w:rsidR="00664159" w:rsidRPr="00594EE8" w:rsidRDefault="00664159" w:rsidP="00664159">
      <w:pPr>
        <w:pStyle w:val="Nagwek7"/>
        <w:numPr>
          <w:ilvl w:val="6"/>
          <w:numId w:val="2"/>
        </w:numPr>
        <w:tabs>
          <w:tab w:val="left" w:pos="0"/>
        </w:tabs>
        <w:rPr>
          <w:rFonts w:ascii="Times New Roman" w:hAnsi="Times New Roman" w:cs="Times New Roman"/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64159">
        <w:rPr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</w:t>
      </w:r>
      <w:r>
        <w:rPr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594EE8">
        <w:rPr>
          <w:rFonts w:ascii="Times New Roman" w:hAnsi="Times New Roman" w:cs="Times New Roman"/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Wójt Gminy Bogdaniec </w:t>
      </w:r>
    </w:p>
    <w:p w14:paraId="47D67BC7" w14:textId="77777777" w:rsidR="00664159" w:rsidRPr="00594EE8" w:rsidRDefault="00664159" w:rsidP="00664159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A574FF9" w14:textId="11C762D8" w:rsidR="00664159" w:rsidRPr="00594EE8" w:rsidRDefault="00664159" w:rsidP="00664159">
      <w:pPr>
        <w:pStyle w:val="Nagwek7"/>
        <w:numPr>
          <w:ilvl w:val="6"/>
          <w:numId w:val="2"/>
        </w:numPr>
        <w:tabs>
          <w:tab w:val="left" w:pos="0"/>
        </w:tabs>
        <w:rPr>
          <w:rFonts w:ascii="Times New Roman" w:hAnsi="Times New Roman" w:cs="Times New Roman"/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94EE8">
        <w:rPr>
          <w:rFonts w:ascii="Times New Roman" w:hAnsi="Times New Roman" w:cs="Times New Roman"/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</w:t>
      </w:r>
      <w:r w:rsidRPr="00594EE8">
        <w:rPr>
          <w:rFonts w:ascii="Times New Roman" w:hAnsi="Times New Roman" w:cs="Times New Roman"/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594EE8">
        <w:rPr>
          <w:rFonts w:ascii="Times New Roman" w:hAnsi="Times New Roman" w:cs="Times New Roman"/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594EE8">
        <w:rPr>
          <w:rFonts w:ascii="Times New Roman" w:hAnsi="Times New Roman" w:cs="Times New Roman"/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594EE8">
        <w:rPr>
          <w:rFonts w:ascii="Times New Roman" w:hAnsi="Times New Roman" w:cs="Times New Roman"/>
          <w:i w:val="0"/>
          <w:iC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  <w:t xml:space="preserve">    / - / Tomasz Kwiatkowski</w:t>
      </w:r>
    </w:p>
    <w:p w14:paraId="52A3AC4B" w14:textId="77777777" w:rsidR="00664159" w:rsidRPr="00594EE8" w:rsidRDefault="00664159" w:rsidP="00664159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0A40BA6" w14:textId="712A4483" w:rsidR="00977979" w:rsidRPr="00977979" w:rsidRDefault="00977979" w:rsidP="00977979">
      <w:pPr>
        <w:widowControl/>
        <w:suppressAutoHyphens w:val="0"/>
        <w:spacing w:before="240" w:after="200" w:line="276" w:lineRule="auto"/>
        <w:ind w:left="4678"/>
        <w:jc w:val="center"/>
        <w:rPr>
          <w:rFonts w:eastAsia="Calibri"/>
          <w:kern w:val="0"/>
          <w:sz w:val="22"/>
          <w:szCs w:val="22"/>
          <w:lang w:eastAsia="en-US"/>
        </w:rPr>
      </w:pPr>
    </w:p>
    <w:p w14:paraId="7172CED3" w14:textId="27227267" w:rsidR="00261EAB" w:rsidRDefault="00261EAB" w:rsidP="00AE2A97"/>
    <w:p w14:paraId="54711D7F" w14:textId="77777777" w:rsidR="000164C0" w:rsidRDefault="000164C0" w:rsidP="00AE2A97"/>
    <w:p w14:paraId="26906606" w14:textId="77777777" w:rsidR="000164C0" w:rsidRDefault="000164C0" w:rsidP="00AE2A97"/>
    <w:p w14:paraId="1EA3439E" w14:textId="77777777" w:rsidR="000164C0" w:rsidRDefault="000164C0" w:rsidP="00AE2A97"/>
    <w:p w14:paraId="549BCAE5" w14:textId="77777777" w:rsidR="000164C0" w:rsidRPr="000164C0" w:rsidRDefault="000164C0" w:rsidP="000164C0">
      <w:r w:rsidRPr="000164C0"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0164C0">
        <w:t>Dz.U.UE.L</w:t>
      </w:r>
      <w:proofErr w:type="spellEnd"/>
      <w:r w:rsidRPr="000164C0">
        <w:t xml:space="preserve">. z </w:t>
      </w:r>
      <w:proofErr w:type="gramStart"/>
      <w:r w:rsidRPr="000164C0">
        <w:t>2016r.</w:t>
      </w:r>
      <w:proofErr w:type="gramEnd"/>
      <w:r w:rsidRPr="000164C0">
        <w:t xml:space="preserve"> Nr 119, s.1 ze zm.) - dalej: „RODO” informuję, że:</w:t>
      </w:r>
    </w:p>
    <w:p w14:paraId="77C3975E" w14:textId="77777777" w:rsidR="000164C0" w:rsidRPr="000164C0" w:rsidRDefault="000164C0" w:rsidP="000164C0">
      <w:pPr>
        <w:numPr>
          <w:ilvl w:val="1"/>
          <w:numId w:val="4"/>
        </w:numPr>
        <w:rPr>
          <w:b/>
        </w:rPr>
      </w:pPr>
      <w:r w:rsidRPr="000164C0">
        <w:t xml:space="preserve">Administratorem Państwa danych jest </w:t>
      </w:r>
      <w:r w:rsidRPr="000164C0">
        <w:rPr>
          <w:b/>
          <w:bCs/>
        </w:rPr>
        <w:t>Urząd Gminy Bogdaniec, ul. Mickiewicza 45, 66-450 Bogdaniec, telef. 95 727 73 91, e-mail. planowanie@bogdaniec.pl.</w:t>
      </w:r>
    </w:p>
    <w:p w14:paraId="2592EBBC" w14:textId="77777777" w:rsidR="000164C0" w:rsidRPr="000164C0" w:rsidRDefault="000164C0" w:rsidP="000164C0">
      <w:pPr>
        <w:numPr>
          <w:ilvl w:val="1"/>
          <w:numId w:val="4"/>
        </w:numPr>
      </w:pPr>
      <w:r w:rsidRPr="000164C0"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14:paraId="106A4512" w14:textId="77777777" w:rsidR="000164C0" w:rsidRPr="000164C0" w:rsidRDefault="000164C0" w:rsidP="000164C0">
      <w:pPr>
        <w:numPr>
          <w:ilvl w:val="1"/>
          <w:numId w:val="4"/>
        </w:numPr>
      </w:pPr>
      <w:r w:rsidRPr="000164C0">
        <w:t>Państwa dane osobowe będą pr</w:t>
      </w:r>
      <w:bookmarkStart w:id="1" w:name="_Hlk268865"/>
      <w:r w:rsidRPr="000164C0">
        <w:t xml:space="preserve">zetwarzane w celu prowadzenia postępowania administracyjnego w sprawie wydania decyzji o warunkach zabudowy, jak również w celu realizacji praw oraz obowiązków wynikających </w:t>
      </w:r>
      <w:r w:rsidRPr="000164C0">
        <w:br/>
        <w:t>z przepisów prawa (art. 6 ust. 1 lit. c RODO)</w:t>
      </w:r>
      <w:bookmarkStart w:id="2" w:name="_Hlk6857956"/>
      <w:r w:rsidRPr="000164C0">
        <w:t xml:space="preserve"> oraz ustawy z dnia </w:t>
      </w:r>
      <w:bookmarkEnd w:id="2"/>
      <w:r w:rsidRPr="000164C0">
        <w:t>27 marca 2003 r. o planowaniu i zagospodarowaniu przestrzennym.  (Dz. U. z 2018 r. poz. 1945 ze zm.)</w:t>
      </w:r>
    </w:p>
    <w:p w14:paraId="57E878BD" w14:textId="77777777" w:rsidR="000164C0" w:rsidRPr="000164C0" w:rsidRDefault="000164C0" w:rsidP="000164C0">
      <w:pPr>
        <w:numPr>
          <w:ilvl w:val="1"/>
          <w:numId w:val="4"/>
        </w:numPr>
      </w:pPr>
      <w:r w:rsidRPr="000164C0">
        <w:t xml:space="preserve">Państwa dane osobowe będą przetwarzane przez okres niezbędny do realizacji ww. celu z uwzględnieniem okresów przechowywania określonych w przepisach szczególnych, </w:t>
      </w:r>
      <w:r w:rsidRPr="000164C0">
        <w:br/>
        <w:t xml:space="preserve">w tym przepisów archiwalnych. </w:t>
      </w:r>
    </w:p>
    <w:bookmarkEnd w:id="1"/>
    <w:p w14:paraId="0C6CC327" w14:textId="77777777" w:rsidR="000164C0" w:rsidRPr="000164C0" w:rsidRDefault="000164C0" w:rsidP="000164C0">
      <w:pPr>
        <w:numPr>
          <w:ilvl w:val="1"/>
          <w:numId w:val="4"/>
        </w:numPr>
      </w:pPr>
      <w:r w:rsidRPr="000164C0">
        <w:t>Państwa dane nie będą przetwarzane w sposób zautomatyzowany, w tym nie będą podlegać profilowaniu.</w:t>
      </w:r>
    </w:p>
    <w:p w14:paraId="43877680" w14:textId="77777777" w:rsidR="000164C0" w:rsidRPr="000164C0" w:rsidRDefault="000164C0" w:rsidP="000164C0">
      <w:pPr>
        <w:numPr>
          <w:ilvl w:val="1"/>
          <w:numId w:val="4"/>
        </w:numPr>
      </w:pPr>
      <w:r w:rsidRPr="000164C0">
        <w:t>Państwa dane osobowe nie będą przekazywane poza Europejski Obszar Gospodarczy (obejmujący Unię Europejską, Norwegię, Liechtenstein i Islandię).</w:t>
      </w:r>
    </w:p>
    <w:p w14:paraId="3ED9E358" w14:textId="77777777" w:rsidR="000164C0" w:rsidRPr="000164C0" w:rsidRDefault="000164C0" w:rsidP="000164C0">
      <w:pPr>
        <w:numPr>
          <w:ilvl w:val="1"/>
          <w:numId w:val="4"/>
        </w:numPr>
      </w:pPr>
      <w:r w:rsidRPr="000164C0">
        <w:t>W związku z przetwarzaniem Państwa danych osobowych, przysługują Państwu następujące prawa:</w:t>
      </w:r>
    </w:p>
    <w:p w14:paraId="47F36E73" w14:textId="77777777" w:rsidR="000164C0" w:rsidRPr="000164C0" w:rsidRDefault="000164C0" w:rsidP="000164C0">
      <w:pPr>
        <w:numPr>
          <w:ilvl w:val="0"/>
          <w:numId w:val="5"/>
        </w:numPr>
      </w:pPr>
      <w:r w:rsidRPr="000164C0">
        <w:t>prawo dostępu do swoich danych oraz otrzymania ich kopii;</w:t>
      </w:r>
    </w:p>
    <w:p w14:paraId="60E1168E" w14:textId="77777777" w:rsidR="000164C0" w:rsidRPr="000164C0" w:rsidRDefault="000164C0" w:rsidP="000164C0">
      <w:pPr>
        <w:numPr>
          <w:ilvl w:val="0"/>
          <w:numId w:val="5"/>
        </w:numPr>
      </w:pPr>
      <w:r w:rsidRPr="000164C0">
        <w:t>prawo do sprostowania (poprawiania) swoich danych osobowych;</w:t>
      </w:r>
    </w:p>
    <w:p w14:paraId="362B2B31" w14:textId="77777777" w:rsidR="000164C0" w:rsidRPr="000164C0" w:rsidRDefault="000164C0" w:rsidP="000164C0">
      <w:pPr>
        <w:numPr>
          <w:ilvl w:val="0"/>
          <w:numId w:val="5"/>
        </w:numPr>
      </w:pPr>
      <w:r w:rsidRPr="000164C0">
        <w:t>prawo do ograniczenia przetwarzania danych osobowych;</w:t>
      </w:r>
    </w:p>
    <w:p w14:paraId="3124B5F7" w14:textId="77777777" w:rsidR="000164C0" w:rsidRPr="000164C0" w:rsidRDefault="000164C0" w:rsidP="000164C0">
      <w:pPr>
        <w:numPr>
          <w:ilvl w:val="0"/>
          <w:numId w:val="5"/>
        </w:numPr>
      </w:pPr>
      <w:r w:rsidRPr="000164C0">
        <w:t xml:space="preserve">prawo wniesienia skargi do Prezesa Urzędu Ochrony Danych Osobowych </w:t>
      </w:r>
      <w:r w:rsidRPr="000164C0">
        <w:br/>
        <w:t>(ul. Stawki 2, 00-193 Warszawa), w sytuacji, gdy uzna Pani/Pan, że przetwarzanie danych osobowych narusza przepisy ogólnego rozporządzenia o ochronie danych osobowych (RODO);</w:t>
      </w:r>
    </w:p>
    <w:p w14:paraId="6865A34A" w14:textId="77777777" w:rsidR="000164C0" w:rsidRPr="000164C0" w:rsidRDefault="000164C0" w:rsidP="000164C0">
      <w:pPr>
        <w:numPr>
          <w:ilvl w:val="1"/>
          <w:numId w:val="4"/>
        </w:numPr>
      </w:pPr>
      <w:r w:rsidRPr="000164C0">
        <w:t>Podanie przez Państwa danych osobowych jest obowiązkowe. Nieprzekazanie danych skutkować będzie brakiem realizacji celu, o którym mowa w punkcie 2.</w:t>
      </w:r>
      <w:bookmarkStart w:id="3" w:name="_Hlk271688"/>
      <w:bookmarkEnd w:id="3"/>
    </w:p>
    <w:bookmarkEnd w:id="0"/>
    <w:p w14:paraId="71D5EED7" w14:textId="77777777" w:rsidR="000164C0" w:rsidRPr="00AE2A97" w:rsidRDefault="000164C0" w:rsidP="00AE2A97"/>
    <w:sectPr w:rsidR="000164C0" w:rsidRPr="00AE2A97" w:rsidSect="00667DCD">
      <w:pgSz w:w="11905" w:h="16837"/>
      <w:pgMar w:top="993" w:right="1134" w:bottom="851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Segoe UI Symbol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62450B"/>
    <w:multiLevelType w:val="hybridMultilevel"/>
    <w:tmpl w:val="6AACB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53659652">
    <w:abstractNumId w:val="0"/>
  </w:num>
  <w:num w:numId="2" w16cid:durableId="426006457">
    <w:abstractNumId w:val="1"/>
  </w:num>
  <w:num w:numId="3" w16cid:durableId="2104758001">
    <w:abstractNumId w:val="3"/>
  </w:num>
  <w:num w:numId="4" w16cid:durableId="19307723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440005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0401"/>
    <w:rsid w:val="00015E1C"/>
    <w:rsid w:val="000164C0"/>
    <w:rsid w:val="000A0BFF"/>
    <w:rsid w:val="000D270C"/>
    <w:rsid w:val="000E5790"/>
    <w:rsid w:val="00132380"/>
    <w:rsid w:val="0018542B"/>
    <w:rsid w:val="001A0D8C"/>
    <w:rsid w:val="00231D34"/>
    <w:rsid w:val="00261EAB"/>
    <w:rsid w:val="00275E68"/>
    <w:rsid w:val="002B0401"/>
    <w:rsid w:val="00335CBF"/>
    <w:rsid w:val="00381EE7"/>
    <w:rsid w:val="0040705C"/>
    <w:rsid w:val="00476DC6"/>
    <w:rsid w:val="004D3DA2"/>
    <w:rsid w:val="00510B85"/>
    <w:rsid w:val="00545CDE"/>
    <w:rsid w:val="00547136"/>
    <w:rsid w:val="00577FC8"/>
    <w:rsid w:val="0059229A"/>
    <w:rsid w:val="00594EE8"/>
    <w:rsid w:val="005975E6"/>
    <w:rsid w:val="005D0720"/>
    <w:rsid w:val="005D65BC"/>
    <w:rsid w:val="00635576"/>
    <w:rsid w:val="00664159"/>
    <w:rsid w:val="00667DCD"/>
    <w:rsid w:val="006A6245"/>
    <w:rsid w:val="006F1DE8"/>
    <w:rsid w:val="00744E5C"/>
    <w:rsid w:val="007658F3"/>
    <w:rsid w:val="00783A40"/>
    <w:rsid w:val="00785840"/>
    <w:rsid w:val="008476D2"/>
    <w:rsid w:val="008C50B6"/>
    <w:rsid w:val="008D7167"/>
    <w:rsid w:val="008F6B62"/>
    <w:rsid w:val="00917DC9"/>
    <w:rsid w:val="009321F3"/>
    <w:rsid w:val="00957BDB"/>
    <w:rsid w:val="00962367"/>
    <w:rsid w:val="00977979"/>
    <w:rsid w:val="00997621"/>
    <w:rsid w:val="009C23D6"/>
    <w:rsid w:val="00A10AA0"/>
    <w:rsid w:val="00A10F6D"/>
    <w:rsid w:val="00A15C73"/>
    <w:rsid w:val="00A214DC"/>
    <w:rsid w:val="00A551D5"/>
    <w:rsid w:val="00A66F46"/>
    <w:rsid w:val="00A71CD2"/>
    <w:rsid w:val="00AD0D40"/>
    <w:rsid w:val="00AE2A97"/>
    <w:rsid w:val="00B34E63"/>
    <w:rsid w:val="00B54D37"/>
    <w:rsid w:val="00B574C4"/>
    <w:rsid w:val="00BA4116"/>
    <w:rsid w:val="00C41808"/>
    <w:rsid w:val="00C50C0B"/>
    <w:rsid w:val="00CA4F5B"/>
    <w:rsid w:val="00CC00A4"/>
    <w:rsid w:val="00CC0435"/>
    <w:rsid w:val="00D37ED2"/>
    <w:rsid w:val="00D65122"/>
    <w:rsid w:val="00D928A0"/>
    <w:rsid w:val="00DE6BE4"/>
    <w:rsid w:val="00E23760"/>
    <w:rsid w:val="00E350DA"/>
    <w:rsid w:val="00E42768"/>
    <w:rsid w:val="00E849AD"/>
    <w:rsid w:val="00E86E96"/>
    <w:rsid w:val="00EB4865"/>
    <w:rsid w:val="00EF292D"/>
    <w:rsid w:val="00EF7432"/>
    <w:rsid w:val="00F000F1"/>
    <w:rsid w:val="00F5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8EB330B"/>
  <w15:docId w15:val="{4EFF41BB-DBB1-43DA-8687-84D188556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Nagwek1">
    <w:name w:val="heading 1"/>
    <w:basedOn w:val="Standard"/>
    <w:next w:val="Standard"/>
    <w:link w:val="Nagwek1Znak"/>
    <w:uiPriority w:val="99"/>
    <w:qFormat/>
    <w:rsid w:val="00261EAB"/>
    <w:pPr>
      <w:keepNext/>
      <w:spacing w:before="240" w:after="60"/>
      <w:jc w:val="center"/>
      <w:outlineLvl w:val="0"/>
    </w:pPr>
    <w:rPr>
      <w:rFonts w:ascii="Arial" w:hAnsi="Arial" w:cs="Arial"/>
      <w:b/>
      <w:bCs/>
      <w:sz w:val="28"/>
      <w:lang w:val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6415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Hipercze">
    <w:name w:val="Hyperlink"/>
    <w:rPr>
      <w:color w:val="000080"/>
      <w:u w:val="single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61EA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61EAB"/>
    <w:rPr>
      <w:rFonts w:eastAsia="Andale Sans UI"/>
      <w:kern w:val="1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261EAB"/>
    <w:rPr>
      <w:rFonts w:ascii="Arial" w:eastAsia="Calibri" w:hAnsi="Arial" w:cs="Arial"/>
      <w:b/>
      <w:bCs/>
      <w:kern w:val="3"/>
      <w:sz w:val="28"/>
      <w:szCs w:val="24"/>
      <w:lang w:eastAsia="ja-JP" w:bidi="fa-IR"/>
    </w:rPr>
  </w:style>
  <w:style w:type="paragraph" w:customStyle="1" w:styleId="Standard">
    <w:name w:val="Standard"/>
    <w:uiPriority w:val="99"/>
    <w:rsid w:val="00261EAB"/>
    <w:pPr>
      <w:widowControl w:val="0"/>
      <w:suppressAutoHyphens/>
      <w:autoSpaceDN w:val="0"/>
      <w:textAlignment w:val="baseline"/>
    </w:pPr>
    <w:rPr>
      <w:rFonts w:eastAsia="Calibri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uiPriority w:val="99"/>
    <w:rsid w:val="00261EAB"/>
    <w:pPr>
      <w:spacing w:after="1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76D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6DC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6DC6"/>
    <w:rPr>
      <w:rFonts w:eastAsia="Andale Sans UI"/>
      <w:kern w:val="1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6D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6DC6"/>
    <w:rPr>
      <w:rFonts w:eastAsia="Andale Sans UI"/>
      <w:b/>
      <w:bCs/>
      <w:kern w:val="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6D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DC6"/>
    <w:rPr>
      <w:rFonts w:ascii="Segoe UI" w:eastAsia="Andale Sans UI" w:hAnsi="Segoe UI" w:cs="Segoe UI"/>
      <w:kern w:val="1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6BE4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A0D8C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64159"/>
    <w:rPr>
      <w:rFonts w:asciiTheme="majorHAnsi" w:eastAsiaTheme="majorEastAsia" w:hAnsiTheme="majorHAnsi" w:cstheme="majorBidi"/>
      <w:i/>
      <w:iCs/>
      <w:color w:val="243F60" w:themeColor="accent1" w:themeShade="7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90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EC15D1127C20844A28258349AB2409E" ma:contentTypeVersion="14" ma:contentTypeDescription="Utwórz nowy dokument." ma:contentTypeScope="" ma:versionID="09d835a9c87fec991941f07a4681fc74">
  <xsd:schema xmlns:xsd="http://www.w3.org/2001/XMLSchema" xmlns:xs="http://www.w3.org/2001/XMLSchema" xmlns:p="http://schemas.microsoft.com/office/2006/metadata/properties" xmlns:ns2="7a0cc571-5052-4580-9e24-fb8ad399e137" xmlns:ns3="f2db5675-0d81-4c7b-b7bd-c8a8436282cf" targetNamespace="http://schemas.microsoft.com/office/2006/metadata/properties" ma:root="true" ma:fieldsID="3de38e4c7bd3542163b06df86441096e" ns2:_="" ns3:_="">
    <xsd:import namespace="7a0cc571-5052-4580-9e24-fb8ad399e137"/>
    <xsd:import namespace="f2db5675-0d81-4c7b-b7bd-c8a8436282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0cc571-5052-4580-9e24-fb8ad399e1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6881b7f8-3199-486d-9b6d-dec4fe8862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db5675-0d81-4c7b-b7bd-c8a8436282c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e8eed08-7d7e-412b-a697-060c00275c5b}" ma:internalName="TaxCatchAll" ma:showField="CatchAllData" ma:web="f2db5675-0d81-4c7b-b7bd-c8a8436282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0cc571-5052-4580-9e24-fb8ad399e137">
      <Terms xmlns="http://schemas.microsoft.com/office/infopath/2007/PartnerControls"/>
    </lcf76f155ced4ddcb4097134ff3c332f>
    <TaxCatchAll xmlns="f2db5675-0d81-4c7b-b7bd-c8a8436282c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33031A-EDCA-4948-AC5C-36C1ED526A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0cc571-5052-4580-9e24-fb8ad399e137"/>
    <ds:schemaRef ds:uri="f2db5675-0d81-4c7b-b7bd-c8a8436282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F635EE-97C2-4A55-BE76-C0C4BDB03A32}">
  <ds:schemaRefs>
    <ds:schemaRef ds:uri="http://schemas.microsoft.com/office/2006/metadata/properties"/>
    <ds:schemaRef ds:uri="http://schemas.microsoft.com/office/infopath/2007/PartnerControls"/>
    <ds:schemaRef ds:uri="7a0cc571-5052-4580-9e24-fb8ad399e137"/>
    <ds:schemaRef ds:uri="f2db5675-0d81-4c7b-b7bd-c8a8436282cf"/>
  </ds:schemaRefs>
</ds:datastoreItem>
</file>

<file path=customXml/itemProps3.xml><?xml version="1.0" encoding="utf-8"?>
<ds:datastoreItem xmlns:ds="http://schemas.openxmlformats.org/officeDocument/2006/customXml" ds:itemID="{7BDB34DC-BC7A-4B96-88A1-9C1DBD5201D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722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Mogilno</Company>
  <LinksUpToDate>false</LinksUpToDate>
  <CharactersWithSpaces>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geoecom</dc:creator>
  <cp:lastModifiedBy>Mirosława Gubar</cp:lastModifiedBy>
  <cp:revision>3</cp:revision>
  <cp:lastPrinted>2013-09-25T11:28:00Z</cp:lastPrinted>
  <dcterms:created xsi:type="dcterms:W3CDTF">2024-10-18T06:56:00Z</dcterms:created>
  <dcterms:modified xsi:type="dcterms:W3CDTF">2024-10-18T07:23:00Z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0x010100FEC15D1127C20844A28258349AB2409E</vt:lpwstr>
  </property>
  <property fmtid="{D5CDD505-2E9C-101B-9397-08002B2CF9AE}" pid="3" name="MediaServiceImageTags">
    <vt:lpwstr/>
  </property>
</Properties>
</file>