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308C4" w14:textId="77777777" w:rsidR="00786F0B" w:rsidRDefault="00000000" w:rsidP="004D2C1D">
      <w:pPr>
        <w:spacing w:after="0" w:line="240" w:lineRule="auto"/>
        <w:jc w:val="center"/>
        <w:rPr>
          <w:rFonts w:ascii="Aptos" w:hAnsi="Aptos" w:cs="Times New Roman"/>
          <w:b/>
          <w:bCs/>
        </w:rPr>
      </w:pPr>
      <w:r w:rsidRPr="00E519B8">
        <w:rPr>
          <w:rFonts w:ascii="Aptos" w:hAnsi="Aptos" w:cs="Times New Roman"/>
          <w:b/>
          <w:bCs/>
        </w:rPr>
        <w:t>FORMULARZ KONSULTACJI</w:t>
      </w:r>
    </w:p>
    <w:p w14:paraId="5D57A3C1" w14:textId="3BA9140D" w:rsidR="004D2C1D" w:rsidRDefault="00000000" w:rsidP="004D2C1D">
      <w:pPr>
        <w:spacing w:after="0" w:line="240" w:lineRule="auto"/>
        <w:jc w:val="center"/>
        <w:rPr>
          <w:rFonts w:ascii="Aptos" w:hAnsi="Aptos" w:cs="Times New Roman"/>
          <w:b/>
          <w:bCs/>
        </w:rPr>
      </w:pPr>
      <w:r w:rsidRPr="00E519B8">
        <w:rPr>
          <w:rFonts w:ascii="Aptos" w:hAnsi="Aptos" w:cs="Times New Roman"/>
          <w:b/>
          <w:bCs/>
        </w:rPr>
        <w:t xml:space="preserve"> </w:t>
      </w:r>
      <w:r w:rsidRPr="00E519B8">
        <w:rPr>
          <w:rFonts w:ascii="Aptos" w:hAnsi="Aptos" w:cs="Times New Roman"/>
          <w:b/>
          <w:bCs/>
        </w:rPr>
        <w:br/>
        <w:t xml:space="preserve">PROJEKTU UCHWAŁY RADY </w:t>
      </w:r>
      <w:r w:rsidR="007D6550" w:rsidRPr="00E519B8">
        <w:rPr>
          <w:rFonts w:ascii="Aptos" w:hAnsi="Aptos" w:cs="Times New Roman"/>
          <w:b/>
          <w:bCs/>
        </w:rPr>
        <w:t xml:space="preserve">GMINY </w:t>
      </w:r>
      <w:r w:rsidR="004D2C1D">
        <w:rPr>
          <w:rFonts w:ascii="Aptos" w:hAnsi="Aptos" w:cs="Times New Roman"/>
          <w:b/>
          <w:bCs/>
        </w:rPr>
        <w:t>W BOGDAŃCU</w:t>
      </w:r>
    </w:p>
    <w:p w14:paraId="431BAFE8" w14:textId="6E696BC0" w:rsidR="00017D34" w:rsidRPr="00E519B8" w:rsidRDefault="00000000" w:rsidP="004D2C1D">
      <w:pPr>
        <w:spacing w:after="0" w:line="240" w:lineRule="auto"/>
        <w:jc w:val="center"/>
        <w:rPr>
          <w:rFonts w:ascii="Aptos" w:hAnsi="Aptos"/>
        </w:rPr>
      </w:pPr>
      <w:r w:rsidRPr="00E519B8">
        <w:rPr>
          <w:rFonts w:ascii="Aptos" w:hAnsi="Aptos" w:cs="Times New Roman"/>
          <w:b/>
          <w:bCs/>
        </w:rPr>
        <w:t xml:space="preserve">W SPRAWIE PRZYJĘCIA </w:t>
      </w:r>
    </w:p>
    <w:p w14:paraId="18383F36" w14:textId="77777777" w:rsidR="00017D34" w:rsidRPr="00E519B8" w:rsidRDefault="00000000" w:rsidP="004D2C1D">
      <w:pPr>
        <w:spacing w:after="0" w:line="240" w:lineRule="auto"/>
        <w:jc w:val="center"/>
        <w:rPr>
          <w:rFonts w:ascii="Aptos" w:hAnsi="Aptos"/>
        </w:rPr>
      </w:pPr>
      <w:r w:rsidRPr="00E519B8">
        <w:rPr>
          <w:rFonts w:ascii="Aptos" w:hAnsi="Aptos" w:cs="Times New Roman"/>
          <w:b/>
          <w:bCs/>
        </w:rPr>
        <w:t>REGULAMINU OKREŚLAJĄCEGO ZASADY WYZNACZANIA SKŁADU ORAZ ZASADY DZIAŁANIA KOMITETU REWITALIZACJI.</w:t>
      </w:r>
    </w:p>
    <w:p w14:paraId="40DDAB9F" w14:textId="77777777" w:rsidR="00017D34" w:rsidRPr="00E519B8" w:rsidRDefault="00017D34">
      <w:pPr>
        <w:jc w:val="center"/>
        <w:rPr>
          <w:rFonts w:ascii="Aptos" w:hAnsi="Aptos" w:cs="Times New Roman"/>
          <w:b/>
          <w:bCs/>
        </w:rPr>
      </w:pPr>
    </w:p>
    <w:p w14:paraId="130DC4A9" w14:textId="712033CF" w:rsidR="00017D34" w:rsidRPr="00E519B8" w:rsidRDefault="00000000">
      <w:pPr>
        <w:jc w:val="both"/>
        <w:rPr>
          <w:rFonts w:ascii="Aptos" w:hAnsi="Aptos"/>
        </w:rPr>
      </w:pPr>
      <w:r w:rsidRPr="00E519B8">
        <w:rPr>
          <w:rFonts w:ascii="Aptos" w:hAnsi="Aptos" w:cs="Times New Roman"/>
        </w:rPr>
        <w:t xml:space="preserve">Zapraszamy do udziału w konsultacjach społecznych dotyczących projektu uchwały Rady </w:t>
      </w:r>
      <w:r w:rsidR="007D6550" w:rsidRPr="00E519B8">
        <w:rPr>
          <w:rFonts w:ascii="Aptos" w:hAnsi="Aptos" w:cs="Times New Roman"/>
        </w:rPr>
        <w:t xml:space="preserve">Gminy </w:t>
      </w:r>
      <w:r w:rsidR="004D2C1D">
        <w:rPr>
          <w:rFonts w:ascii="Aptos" w:hAnsi="Aptos" w:cs="Times New Roman"/>
        </w:rPr>
        <w:t>w Bogdańcu</w:t>
      </w:r>
      <w:r w:rsidRPr="00E519B8">
        <w:rPr>
          <w:rFonts w:ascii="Aptos" w:hAnsi="Aptos" w:cs="Times New Roman"/>
        </w:rPr>
        <w:t xml:space="preserve"> w sprawie regulaminu określającego zasady wyznaczania składu oraz zasady działania Komitetu Rewitalizacji.</w:t>
      </w:r>
    </w:p>
    <w:p w14:paraId="123E4F54" w14:textId="77777777" w:rsidR="00017D34" w:rsidRPr="00E519B8" w:rsidRDefault="00017D34" w:rsidP="006801DE">
      <w:pPr>
        <w:jc w:val="center"/>
        <w:rPr>
          <w:rFonts w:ascii="Aptos" w:hAnsi="Aptos" w:cs="Times New Roman"/>
        </w:rPr>
      </w:pPr>
    </w:p>
    <w:p w14:paraId="7B760B60" w14:textId="62118995" w:rsidR="00017D34" w:rsidRPr="00E519B8" w:rsidRDefault="00000000" w:rsidP="006801DE">
      <w:pPr>
        <w:pStyle w:val="Default"/>
        <w:jc w:val="center"/>
        <w:rPr>
          <w:rFonts w:ascii="Aptos" w:hAnsi="Aptos"/>
          <w:sz w:val="22"/>
          <w:szCs w:val="22"/>
        </w:rPr>
      </w:pPr>
      <w:r w:rsidRPr="00E519B8">
        <w:rPr>
          <w:rFonts w:ascii="Aptos" w:hAnsi="Aptos"/>
          <w:color w:val="auto"/>
          <w:sz w:val="22"/>
          <w:szCs w:val="22"/>
        </w:rPr>
        <w:t>Konsultacje społeczne będą prowadzone w dniach</w:t>
      </w:r>
      <w:r w:rsidRPr="00E519B8">
        <w:rPr>
          <w:rFonts w:ascii="Aptos" w:hAnsi="Aptos"/>
          <w:b/>
          <w:bCs/>
          <w:color w:val="auto"/>
          <w:sz w:val="22"/>
          <w:szCs w:val="22"/>
        </w:rPr>
        <w:t xml:space="preserve"> </w:t>
      </w:r>
      <w:r w:rsidR="006801DE">
        <w:rPr>
          <w:rFonts w:ascii="Aptos" w:hAnsi="Aptos"/>
          <w:b/>
          <w:bCs/>
          <w:color w:val="auto"/>
          <w:sz w:val="22"/>
          <w:szCs w:val="22"/>
        </w:rPr>
        <w:br/>
      </w:r>
      <w:r w:rsidRPr="00E519B8">
        <w:rPr>
          <w:rFonts w:ascii="Aptos" w:hAnsi="Aptos"/>
          <w:b/>
          <w:bCs/>
          <w:color w:val="auto"/>
          <w:sz w:val="22"/>
          <w:szCs w:val="22"/>
        </w:rPr>
        <w:t>od</w:t>
      </w:r>
      <w:r w:rsidR="006801DE">
        <w:rPr>
          <w:rFonts w:ascii="Aptos" w:hAnsi="Aptos"/>
          <w:b/>
          <w:bCs/>
          <w:color w:val="auto"/>
          <w:sz w:val="22"/>
          <w:szCs w:val="22"/>
        </w:rPr>
        <w:t xml:space="preserve"> 22 kwietnia 2025 r. </w:t>
      </w:r>
      <w:r w:rsidRPr="00E519B8">
        <w:rPr>
          <w:rFonts w:ascii="Aptos" w:hAnsi="Aptos"/>
          <w:color w:val="auto"/>
          <w:sz w:val="22"/>
          <w:szCs w:val="22"/>
        </w:rPr>
        <w:t>do</w:t>
      </w:r>
      <w:r w:rsidR="006801DE">
        <w:rPr>
          <w:rFonts w:ascii="Aptos" w:hAnsi="Aptos"/>
          <w:b/>
          <w:bCs/>
          <w:color w:val="auto"/>
          <w:sz w:val="22"/>
          <w:szCs w:val="22"/>
        </w:rPr>
        <w:t xml:space="preserve"> 28  czerwca 2025 </w:t>
      </w:r>
      <w:r w:rsidRPr="00E519B8">
        <w:rPr>
          <w:rFonts w:ascii="Aptos" w:hAnsi="Aptos"/>
          <w:b/>
          <w:bCs/>
          <w:color w:val="auto"/>
          <w:sz w:val="22"/>
          <w:szCs w:val="22"/>
        </w:rPr>
        <w:t xml:space="preserve"> r.,</w:t>
      </w:r>
      <w:r w:rsidRPr="00E519B8">
        <w:rPr>
          <w:rFonts w:ascii="Aptos" w:hAnsi="Aptos"/>
          <w:color w:val="auto"/>
          <w:sz w:val="22"/>
          <w:szCs w:val="22"/>
        </w:rPr>
        <w:t xml:space="preserve"> zgodnie</w:t>
      </w:r>
    </w:p>
    <w:p w14:paraId="7A9F551D" w14:textId="335F1767" w:rsidR="00017D34" w:rsidRPr="00E519B8" w:rsidRDefault="00000000" w:rsidP="006801DE">
      <w:pPr>
        <w:pStyle w:val="Default"/>
        <w:jc w:val="center"/>
        <w:rPr>
          <w:rFonts w:ascii="Aptos" w:hAnsi="Aptos"/>
          <w:sz w:val="22"/>
          <w:szCs w:val="22"/>
        </w:rPr>
      </w:pPr>
      <w:r w:rsidRPr="00E519B8">
        <w:rPr>
          <w:rFonts w:ascii="Aptos" w:hAnsi="Aptos"/>
          <w:color w:val="auto"/>
          <w:sz w:val="22"/>
          <w:szCs w:val="22"/>
        </w:rPr>
        <w:t xml:space="preserve">z ogłoszeniem </w:t>
      </w:r>
      <w:r w:rsidR="007D6550" w:rsidRPr="00E519B8">
        <w:rPr>
          <w:rFonts w:ascii="Aptos" w:hAnsi="Aptos"/>
          <w:color w:val="auto"/>
          <w:sz w:val="22"/>
          <w:szCs w:val="22"/>
        </w:rPr>
        <w:t xml:space="preserve">Wójta Gminy </w:t>
      </w:r>
      <w:r w:rsidR="004D2C1D">
        <w:rPr>
          <w:rFonts w:ascii="Aptos" w:hAnsi="Aptos"/>
          <w:color w:val="auto"/>
          <w:sz w:val="22"/>
          <w:szCs w:val="22"/>
        </w:rPr>
        <w:t>Bogdaniec</w:t>
      </w:r>
      <w:r w:rsidRPr="00E519B8">
        <w:rPr>
          <w:rFonts w:ascii="Aptos" w:hAnsi="Aptos"/>
          <w:color w:val="auto"/>
          <w:sz w:val="22"/>
          <w:szCs w:val="22"/>
        </w:rPr>
        <w:t>.</w:t>
      </w:r>
    </w:p>
    <w:p w14:paraId="4D912176" w14:textId="77777777" w:rsidR="00017D34" w:rsidRPr="00E519B8" w:rsidRDefault="00017D34">
      <w:pPr>
        <w:pStyle w:val="Default"/>
        <w:jc w:val="both"/>
        <w:rPr>
          <w:rFonts w:ascii="Aptos" w:hAnsi="Aptos"/>
          <w:color w:val="auto"/>
          <w:sz w:val="22"/>
          <w:szCs w:val="22"/>
        </w:rPr>
      </w:pPr>
    </w:p>
    <w:p w14:paraId="53BD834F" w14:textId="77777777" w:rsidR="00017D34" w:rsidRPr="00E519B8" w:rsidRDefault="00017D34">
      <w:pPr>
        <w:spacing w:after="0"/>
        <w:jc w:val="both"/>
        <w:rPr>
          <w:rFonts w:ascii="Aptos" w:hAnsi="Aptos" w:cs="Times New Roman"/>
        </w:rPr>
      </w:pPr>
    </w:p>
    <w:p w14:paraId="28634691" w14:textId="77777777" w:rsidR="00017D34" w:rsidRPr="00E519B8" w:rsidRDefault="00000000">
      <w:pPr>
        <w:spacing w:after="0"/>
        <w:jc w:val="both"/>
        <w:rPr>
          <w:rFonts w:ascii="Aptos" w:hAnsi="Aptos"/>
        </w:rPr>
      </w:pPr>
      <w:r w:rsidRPr="00E519B8">
        <w:rPr>
          <w:rFonts w:ascii="Aptos" w:hAnsi="Aptos" w:cs="Times New Roman"/>
        </w:rPr>
        <w:t>Wypełniony formularz prosimy przekazać:</w:t>
      </w:r>
    </w:p>
    <w:p w14:paraId="27899839" w14:textId="4673F0A9" w:rsidR="004D2C1D" w:rsidRPr="006801DE" w:rsidRDefault="004D2C1D" w:rsidP="006801DE">
      <w:pPr>
        <w:pStyle w:val="Nagwek4"/>
        <w:shd w:val="clear" w:color="auto" w:fill="FFFFFF"/>
        <w:spacing w:before="42" w:after="42"/>
        <w:jc w:val="both"/>
        <w:rPr>
          <w:rFonts w:ascii="Open Sans" w:eastAsia="Times New Roman" w:hAnsi="Open Sans" w:cs="Open Sans"/>
          <w:b/>
          <w:bCs/>
          <w:i w:val="0"/>
          <w:iCs w:val="0"/>
          <w:color w:val="000000" w:themeColor="text1"/>
          <w:sz w:val="21"/>
          <w:szCs w:val="21"/>
          <w:lang w:eastAsia="pl-PL"/>
        </w:rPr>
      </w:pPr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 xml:space="preserve">a) przesłać w formie edytowalnych plików tekstowych DOC/DOCX lub PDF na adres mailowy: </w:t>
      </w:r>
      <w:r w:rsidR="006801DE" w:rsidRPr="006801DE">
        <w:rPr>
          <w:rFonts w:ascii="Aptos" w:hAnsi="Aptos"/>
          <w:i w:val="0"/>
          <w:iCs w:val="0"/>
          <w:color w:val="000000" w:themeColor="text1"/>
          <w:lang w:eastAsia="pl-PL"/>
        </w:rPr>
        <w:t>urzad@bogdanie</w:t>
      </w:r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>.</w:t>
      </w:r>
      <w:r w:rsidR="006801DE" w:rsidRPr="006801DE">
        <w:rPr>
          <w:rFonts w:ascii="Aptos" w:hAnsi="Aptos"/>
          <w:i w:val="0"/>
          <w:iCs w:val="0"/>
          <w:color w:val="000000" w:themeColor="text1"/>
          <w:lang w:eastAsia="pl-PL"/>
        </w:rPr>
        <w:t>pl</w:t>
      </w:r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 xml:space="preserve"> lub za pomocą elektronicznej skrzynki podawczej Urzędu Gminy Bogdaniec, na adres skrytek: </w:t>
      </w:r>
      <w:proofErr w:type="spellStart"/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>ePUAP</w:t>
      </w:r>
      <w:proofErr w:type="spellEnd"/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>/</w:t>
      </w:r>
      <w:r w:rsidR="006801DE" w:rsidRPr="006801DE">
        <w:rPr>
          <w:rFonts w:ascii="Open Sans" w:eastAsia="Times New Roman" w:hAnsi="Open Sans" w:cs="Open Sans"/>
          <w:b/>
          <w:bCs/>
          <w:i w:val="0"/>
          <w:iCs w:val="0"/>
          <w:color w:val="000000" w:themeColor="text1"/>
          <w:sz w:val="21"/>
          <w:szCs w:val="21"/>
          <w:lang w:eastAsia="pl-PL"/>
        </w:rPr>
        <w:t xml:space="preserve"> </w:t>
      </w:r>
      <w:r w:rsidR="006801DE" w:rsidRPr="006801DE">
        <w:rPr>
          <w:rFonts w:ascii="Open Sans" w:eastAsia="Times New Roman" w:hAnsi="Open Sans" w:cs="Open Sans"/>
          <w:b/>
          <w:bCs/>
          <w:i w:val="0"/>
          <w:iCs w:val="0"/>
          <w:color w:val="000000" w:themeColor="text1"/>
          <w:sz w:val="21"/>
          <w:szCs w:val="21"/>
          <w:lang w:eastAsia="pl-PL"/>
        </w:rPr>
        <w:t>/8ig6tiq19f/</w:t>
      </w:r>
      <w:proofErr w:type="spellStart"/>
      <w:r w:rsidR="006801DE" w:rsidRPr="006801DE">
        <w:rPr>
          <w:rFonts w:ascii="Open Sans" w:eastAsia="Times New Roman" w:hAnsi="Open Sans" w:cs="Open Sans"/>
          <w:b/>
          <w:bCs/>
          <w:i w:val="0"/>
          <w:iCs w:val="0"/>
          <w:color w:val="000000" w:themeColor="text1"/>
          <w:sz w:val="21"/>
          <w:szCs w:val="21"/>
          <w:lang w:eastAsia="pl-PL"/>
        </w:rPr>
        <w:t>SkrytkaESP</w:t>
      </w:r>
      <w:proofErr w:type="spellEnd"/>
      <w:r w:rsidRPr="00F66ECE">
        <w:rPr>
          <w:rFonts w:ascii="Aptos" w:hAnsi="Aptos"/>
          <w:lang w:eastAsia="pl-PL"/>
        </w:rPr>
        <w:t xml:space="preserve"> </w:t>
      </w:r>
      <w:r w:rsidRPr="006801DE">
        <w:rPr>
          <w:rFonts w:ascii="Aptos" w:hAnsi="Aptos"/>
          <w:i w:val="0"/>
          <w:iCs w:val="0"/>
          <w:color w:val="000000" w:themeColor="text1"/>
          <w:lang w:eastAsia="pl-PL"/>
        </w:rPr>
        <w:t>(w tytule wpisać „Konsultacje Komitet Rewitalizacji”)</w:t>
      </w:r>
    </w:p>
    <w:p w14:paraId="64A18325" w14:textId="77777777" w:rsidR="004D2C1D" w:rsidRPr="00F66ECE" w:rsidRDefault="004D2C1D" w:rsidP="004D2C1D">
      <w:pPr>
        <w:spacing w:after="0" w:line="276" w:lineRule="auto"/>
        <w:rPr>
          <w:rFonts w:ascii="Aptos" w:hAnsi="Aptos"/>
        </w:rPr>
      </w:pPr>
      <w:r w:rsidRPr="00F66ECE">
        <w:rPr>
          <w:rFonts w:ascii="Aptos" w:hAnsi="Aptos"/>
          <w:lang w:eastAsia="pl-PL"/>
        </w:rPr>
        <w:t xml:space="preserve">b) przesłać pocztą na adres: </w:t>
      </w:r>
      <w:r w:rsidRPr="00F66ECE">
        <w:rPr>
          <w:rFonts w:ascii="Aptos" w:hAnsi="Aptos"/>
        </w:rPr>
        <w:t>Urzędu Gminy Bogdaniec ul. Mickiewicza 45, 66-450 Bogdaniec</w:t>
      </w:r>
      <w:r w:rsidRPr="00F66ECE">
        <w:rPr>
          <w:rFonts w:ascii="Aptos" w:hAnsi="Aptos"/>
          <w:lang w:eastAsia="pl-PL"/>
        </w:rPr>
        <w:t xml:space="preserve"> z dopiskiem „Konsultacje Komitet Rewitalizacji”, decyduje data wpływu, </w:t>
      </w:r>
    </w:p>
    <w:p w14:paraId="23310460" w14:textId="77777777" w:rsidR="004D2C1D" w:rsidRPr="00F66ECE" w:rsidRDefault="004D2C1D" w:rsidP="004D2C1D">
      <w:pPr>
        <w:spacing w:after="0" w:line="276" w:lineRule="auto"/>
        <w:rPr>
          <w:rFonts w:ascii="Aptos" w:hAnsi="Aptos"/>
        </w:rPr>
      </w:pPr>
      <w:r w:rsidRPr="00F66ECE">
        <w:rPr>
          <w:rFonts w:ascii="Aptos" w:hAnsi="Aptos"/>
          <w:lang w:eastAsia="pl-PL"/>
        </w:rPr>
        <w:t xml:space="preserve">c) dostarczyć do Sekretariatu </w:t>
      </w:r>
      <w:r w:rsidRPr="00F66ECE">
        <w:rPr>
          <w:rFonts w:ascii="Aptos" w:hAnsi="Aptos"/>
        </w:rPr>
        <w:t>Urzędu Gminy Bogdaniec ul. Mickiewicza 45, 66-450 Bogdaniec</w:t>
      </w:r>
      <w:r w:rsidRPr="00F66ECE">
        <w:rPr>
          <w:rFonts w:ascii="Aptos" w:hAnsi="Aptos"/>
          <w:lang w:eastAsia="pl-PL"/>
        </w:rPr>
        <w:t>.</w:t>
      </w:r>
    </w:p>
    <w:p w14:paraId="5B3F4C90" w14:textId="77777777" w:rsidR="00017D34" w:rsidRPr="00E519B8" w:rsidRDefault="00017D34">
      <w:pPr>
        <w:pStyle w:val="Default"/>
        <w:jc w:val="both"/>
        <w:rPr>
          <w:rFonts w:ascii="Aptos" w:hAnsi="Aptos"/>
          <w:color w:val="auto"/>
          <w:sz w:val="22"/>
          <w:szCs w:val="22"/>
        </w:rPr>
      </w:pPr>
    </w:p>
    <w:p w14:paraId="26692221" w14:textId="77777777" w:rsidR="00017D34" w:rsidRPr="00E519B8" w:rsidRDefault="00000000">
      <w:pPr>
        <w:shd w:val="clear" w:color="auto" w:fill="FFFFFF"/>
        <w:spacing w:after="0" w:line="240" w:lineRule="auto"/>
        <w:rPr>
          <w:rFonts w:ascii="Aptos" w:hAnsi="Aptos"/>
        </w:rPr>
      </w:pPr>
      <w:r w:rsidRPr="00E519B8">
        <w:rPr>
          <w:rFonts w:ascii="Aptos" w:hAnsi="Aptos" w:cs="Times New Roman"/>
        </w:rPr>
        <w:t>Projekt konsultowanej uchwały dostępny jest w formie:</w:t>
      </w:r>
    </w:p>
    <w:p w14:paraId="14CE54B9" w14:textId="21A921EE" w:rsidR="004D2C1D" w:rsidRPr="006801DE" w:rsidRDefault="00000000" w:rsidP="006801DE">
      <w:pPr>
        <w:shd w:val="clear" w:color="auto" w:fill="FFFFFF"/>
        <w:spacing w:after="0" w:line="240" w:lineRule="auto"/>
        <w:rPr>
          <w:rFonts w:ascii="Aptos" w:hAnsi="Aptos" w:cs="Times New Roman"/>
          <w:lang w:eastAsia="pl-PL"/>
        </w:rPr>
      </w:pPr>
      <w:r w:rsidRPr="00E519B8">
        <w:rPr>
          <w:rFonts w:ascii="Aptos" w:hAnsi="Aptos" w:cs="Times New Roman"/>
        </w:rPr>
        <w:t xml:space="preserve">a) elektronicznej   </w:t>
      </w:r>
      <w:r w:rsidRPr="00E519B8">
        <w:rPr>
          <w:rFonts w:ascii="Aptos" w:hAnsi="Aptos" w:cs="Times New Roman"/>
          <w:lang w:eastAsia="pl-PL"/>
        </w:rPr>
        <w:t xml:space="preserve">w </w:t>
      </w:r>
      <w:r w:rsidR="004D2C1D" w:rsidRPr="00F66ECE">
        <w:rPr>
          <w:rFonts w:ascii="Aptos" w:hAnsi="Aptos"/>
          <w:lang w:eastAsia="pl-PL"/>
        </w:rPr>
        <w:t xml:space="preserve"> Biuletynie Informacji Publicznej Urzędu Gminy Bogdaniec  https://bip.bogdaniec.pl/w zakładce: </w:t>
      </w:r>
      <w:r w:rsidR="006801DE">
        <w:rPr>
          <w:rFonts w:ascii="Aptos" w:hAnsi="Aptos"/>
          <w:lang w:eastAsia="pl-PL"/>
        </w:rPr>
        <w:t>rewitalizacja</w:t>
      </w:r>
    </w:p>
    <w:p w14:paraId="4A94FBFF" w14:textId="1D7448F9" w:rsidR="004D2C1D" w:rsidRPr="00F66ECE" w:rsidRDefault="004D2C1D" w:rsidP="004D2C1D">
      <w:pPr>
        <w:spacing w:after="0" w:line="276" w:lineRule="auto"/>
        <w:rPr>
          <w:rFonts w:ascii="Aptos" w:hAnsi="Aptos"/>
        </w:rPr>
      </w:pPr>
      <w:r w:rsidRPr="00F66ECE">
        <w:rPr>
          <w:rFonts w:ascii="Aptos" w:hAnsi="Aptos"/>
          <w:lang w:eastAsia="pl-PL"/>
        </w:rPr>
        <w:t xml:space="preserve">b) w serwisie informacyjnym Urzędu Gminy Bogdaniec  </w:t>
      </w:r>
      <w:hyperlink r:id="rId6">
        <w:r w:rsidRPr="00F66ECE">
          <w:rPr>
            <w:rFonts w:ascii="Aptos" w:hAnsi="Aptos"/>
            <w:lang w:eastAsia="pl-PL"/>
          </w:rPr>
          <w:t>www</w:t>
        </w:r>
      </w:hyperlink>
      <w:r w:rsidRPr="00F66ECE">
        <w:rPr>
          <w:rFonts w:ascii="Aptos" w:hAnsi="Aptos"/>
          <w:lang w:eastAsia="pl-PL"/>
        </w:rPr>
        <w:t xml:space="preserve">.bogdaniec.pl  w zakładce </w:t>
      </w:r>
      <w:r w:rsidR="006801DE">
        <w:rPr>
          <w:rFonts w:ascii="Aptos" w:hAnsi="Aptos"/>
          <w:lang w:eastAsia="pl-PL"/>
        </w:rPr>
        <w:t>rewitalizacja</w:t>
      </w:r>
    </w:p>
    <w:p w14:paraId="597447FD" w14:textId="16E5F643" w:rsidR="004D2C1D" w:rsidRPr="00F66ECE" w:rsidRDefault="006801DE" w:rsidP="004D2C1D">
      <w:pPr>
        <w:spacing w:after="0" w:line="276" w:lineRule="auto"/>
        <w:rPr>
          <w:rFonts w:ascii="Aptos" w:hAnsi="Aptos"/>
          <w:lang w:eastAsia="pl-PL"/>
        </w:rPr>
      </w:pPr>
      <w:r>
        <w:rPr>
          <w:rFonts w:ascii="Aptos" w:hAnsi="Aptos" w:cs="Times New Roman"/>
        </w:rPr>
        <w:t>c</w:t>
      </w:r>
      <w:r w:rsidR="00000000" w:rsidRPr="00E519B8">
        <w:rPr>
          <w:rFonts w:ascii="Aptos" w:hAnsi="Aptos" w:cs="Times New Roman"/>
        </w:rPr>
        <w:t xml:space="preserve">) papierowej w </w:t>
      </w:r>
      <w:r w:rsidR="004D2C1D">
        <w:rPr>
          <w:rFonts w:ascii="Aptos" w:hAnsi="Aptos" w:cs="Times New Roman"/>
        </w:rPr>
        <w:t>S</w:t>
      </w:r>
      <w:r w:rsidR="00000000" w:rsidRPr="00E519B8">
        <w:rPr>
          <w:rFonts w:ascii="Aptos" w:hAnsi="Aptos" w:cs="Times New Roman"/>
        </w:rPr>
        <w:t xml:space="preserve">ekretariacie </w:t>
      </w:r>
      <w:r w:rsidR="004D2C1D" w:rsidRPr="00F66ECE">
        <w:rPr>
          <w:rFonts w:ascii="Aptos" w:hAnsi="Aptos"/>
        </w:rPr>
        <w:t>Urzęd</w:t>
      </w:r>
      <w:r w:rsidR="004D2C1D">
        <w:rPr>
          <w:rFonts w:ascii="Aptos" w:hAnsi="Aptos"/>
        </w:rPr>
        <w:t>u</w:t>
      </w:r>
      <w:r w:rsidR="004D2C1D" w:rsidRPr="00F66ECE">
        <w:rPr>
          <w:rFonts w:ascii="Aptos" w:hAnsi="Aptos"/>
        </w:rPr>
        <w:t xml:space="preserve"> Gminy Bogdaniec ul. Mickiewicza 45, 66-450 Bogdaniec</w:t>
      </w:r>
    </w:p>
    <w:p w14:paraId="7F7081F3" w14:textId="5CFA92A5" w:rsidR="00E519B8" w:rsidRPr="00E519B8" w:rsidRDefault="00E519B8" w:rsidP="00E519B8">
      <w:pPr>
        <w:shd w:val="clear" w:color="auto" w:fill="FFFFFF"/>
        <w:spacing w:after="0" w:line="240" w:lineRule="auto"/>
        <w:rPr>
          <w:rFonts w:ascii="Aptos" w:hAnsi="Aptos"/>
        </w:rPr>
      </w:pPr>
    </w:p>
    <w:p w14:paraId="788AC759" w14:textId="1A784A2F" w:rsidR="00017D34" w:rsidRPr="00E519B8" w:rsidRDefault="00000000">
      <w:pPr>
        <w:tabs>
          <w:tab w:val="left" w:pos="3969"/>
        </w:tabs>
        <w:jc w:val="both"/>
        <w:rPr>
          <w:rFonts w:ascii="Aptos" w:hAnsi="Aptos"/>
        </w:rPr>
        <w:sectPr w:rsidR="00017D34" w:rsidRPr="00E519B8">
          <w:pgSz w:w="11906" w:h="16838"/>
          <w:pgMar w:top="851" w:right="1417" w:bottom="1134" w:left="1417" w:header="0" w:footer="0" w:gutter="0"/>
          <w:cols w:space="708"/>
          <w:formProt w:val="0"/>
          <w:docGrid w:linePitch="360" w:charSpace="4096"/>
        </w:sectPr>
      </w:pPr>
      <w:r w:rsidRPr="00EC7A62">
        <w:rPr>
          <w:rFonts w:ascii="Aptos" w:hAnsi="Aptos" w:cs="Times New Roman"/>
        </w:rPr>
        <w:t xml:space="preserve">Nie będą rozpatrywane uwagi, które wpłyną po </w:t>
      </w:r>
      <w:r w:rsidR="006801DE">
        <w:rPr>
          <w:rFonts w:ascii="Aptos" w:hAnsi="Aptos" w:cs="Times New Roman"/>
          <w:b/>
          <w:bCs/>
        </w:rPr>
        <w:t xml:space="preserve">28 czerwca 2025 </w:t>
      </w:r>
      <w:r w:rsidRPr="00EC7A62">
        <w:rPr>
          <w:rFonts w:ascii="Aptos" w:hAnsi="Aptos" w:cs="Times New Roman"/>
        </w:rPr>
        <w:t>r.</w:t>
      </w:r>
    </w:p>
    <w:p w14:paraId="7F0E9CE3" w14:textId="77777777" w:rsidR="00017D34" w:rsidRDefault="00017D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A59E88" w14:textId="77777777" w:rsidR="00017D34" w:rsidRDefault="0000000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UWAG</w:t>
      </w:r>
    </w:p>
    <w:p w14:paraId="62BFC12A" w14:textId="77777777" w:rsidR="00017D34" w:rsidRDefault="00017D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994" w:type="dxa"/>
        <w:tblLook w:val="04A0" w:firstRow="1" w:lastRow="0" w:firstColumn="1" w:lastColumn="0" w:noHBand="0" w:noVBand="1"/>
      </w:tblPr>
      <w:tblGrid>
        <w:gridCol w:w="812"/>
        <w:gridCol w:w="1276"/>
        <w:gridCol w:w="2405"/>
        <w:gridCol w:w="2834"/>
        <w:gridCol w:w="4106"/>
        <w:gridCol w:w="3561"/>
      </w:tblGrid>
      <w:tr w:rsidR="00017D34" w14:paraId="5581A0C2" w14:textId="77777777">
        <w:tc>
          <w:tcPr>
            <w:tcW w:w="811" w:type="dxa"/>
            <w:shd w:val="clear" w:color="auto" w:fill="auto"/>
            <w:vAlign w:val="center"/>
          </w:tcPr>
          <w:p w14:paraId="7162488A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285BFA1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  <w:p w14:paraId="40157A1A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wpływu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12F9FF88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Podmiot zgłaszający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1BCCADD8" w14:textId="77777777" w:rsidR="00017D34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UWAGA</w:t>
            </w:r>
          </w:p>
          <w:p w14:paraId="1635FC1B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(Rozdział, Paragraf)</w:t>
            </w:r>
          </w:p>
        </w:tc>
        <w:tc>
          <w:tcPr>
            <w:tcW w:w="4106" w:type="dxa"/>
            <w:shd w:val="clear" w:color="auto" w:fill="auto"/>
          </w:tcPr>
          <w:p w14:paraId="301559F9" w14:textId="77777777" w:rsidR="00017D34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Uzasadnienie uwagi</w:t>
            </w:r>
          </w:p>
        </w:tc>
        <w:tc>
          <w:tcPr>
            <w:tcW w:w="3561" w:type="dxa"/>
            <w:shd w:val="clear" w:color="auto" w:fill="auto"/>
            <w:vAlign w:val="center"/>
          </w:tcPr>
          <w:p w14:paraId="3E2967D8" w14:textId="77777777" w:rsidR="00017D3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Informacja o uwzględnieniu uwagi</w:t>
            </w:r>
          </w:p>
        </w:tc>
      </w:tr>
      <w:tr w:rsidR="00017D34" w14:paraId="2B655493" w14:textId="77777777">
        <w:tc>
          <w:tcPr>
            <w:tcW w:w="811" w:type="dxa"/>
            <w:shd w:val="clear" w:color="auto" w:fill="auto"/>
          </w:tcPr>
          <w:p w14:paraId="690123C4" w14:textId="77777777" w:rsidR="00017D34" w:rsidRDefault="0000000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276" w:type="dxa"/>
            <w:shd w:val="clear" w:color="auto" w:fill="auto"/>
          </w:tcPr>
          <w:p w14:paraId="6BC6089E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457D40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E2D0CD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2B710611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02797E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FB9CE8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BF4AB8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A257E6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12F157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C167D4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B905F5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266EF4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7B7682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E3A68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93982D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4" w:type="dxa"/>
            <w:shd w:val="clear" w:color="auto" w:fill="auto"/>
          </w:tcPr>
          <w:p w14:paraId="2041BB82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6" w:type="dxa"/>
            <w:shd w:val="clear" w:color="auto" w:fill="auto"/>
          </w:tcPr>
          <w:p w14:paraId="14C336CE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  <w:shd w:val="clear" w:color="auto" w:fill="auto"/>
          </w:tcPr>
          <w:p w14:paraId="201A48BE" w14:textId="77777777" w:rsidR="00017D34" w:rsidRDefault="00017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96A640A" w14:textId="77777777" w:rsidR="00017D34" w:rsidRDefault="00017D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CAA78D" w14:textId="77777777" w:rsid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5B6201DD" w14:textId="77777777" w:rsid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2727BF98" w14:textId="77777777" w:rsid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35640694" w14:textId="77777777" w:rsidR="006801DE" w:rsidRDefault="006801DE" w:rsidP="006801DE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2B45472B" w14:textId="77777777" w:rsidR="006801DE" w:rsidRDefault="006801DE" w:rsidP="006801DE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65C1E54B" w14:textId="77777777" w:rsid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6D967981" w14:textId="77777777" w:rsid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</w:p>
    <w:p w14:paraId="7C60D12B" w14:textId="5A864F21" w:rsidR="006801DE" w:rsidRPr="006801DE" w:rsidRDefault="006801DE" w:rsidP="006801DE">
      <w:pPr>
        <w:spacing w:before="100" w:beforeAutospacing="1" w:after="100" w:afterAutospacing="1" w:line="240" w:lineRule="auto"/>
        <w:jc w:val="center"/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b/>
          <w:bCs/>
          <w:color w:val="000000"/>
          <w:sz w:val="20"/>
          <w:szCs w:val="20"/>
          <w:lang w:eastAsia="pl-PL"/>
        </w:rPr>
        <w:lastRenderedPageBreak/>
        <w:t>KLAUZULA INFORMACYJNA</w:t>
      </w:r>
    </w:p>
    <w:p w14:paraId="29455070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UE.L. z 2016r. Nr 119, </w:t>
      </w: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br/>
        <w:t>s.1 ze zm.) - dalej: „RODO” informuję, że:</w:t>
      </w:r>
    </w:p>
    <w:p w14:paraId="632BAF3A" w14:textId="2B1E195D" w:rsidR="006801DE" w:rsidRPr="006801DE" w:rsidRDefault="006801DE" w:rsidP="006801D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 xml:space="preserve">Administratorem Państwa danych jest Wójt Gminy Bogdaniec. Adres: Urząd Gminy Bogdaniec </w:t>
      </w:r>
      <w:r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 xml:space="preserve"> </w:t>
      </w: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 xml:space="preserve">ul. Mickiewicza 45, 66-450 Bogdaniec, urzad@bogdaniec.pl, </w:t>
      </w:r>
      <w:r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br/>
      </w: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tel. 95 7510 210</w:t>
      </w:r>
    </w:p>
    <w:p w14:paraId="1DEE3C68" w14:textId="5E95375A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 xml:space="preserve">2) Administrator wyznaczył Inspektora Ochrony Danych, z którym mogą się Państwo kontaktować we wszystkich sprawach dotyczących przetwarzania danych osobowych za pośrednictwem adresu email: </w:t>
      </w:r>
      <w:hyperlink r:id="rId7" w:history="1">
        <w:r w:rsidRPr="006801DE">
          <w:rPr>
            <w:rFonts w:ascii="Aptos" w:eastAsia="Times New Roman" w:hAnsi="Aptos" w:cs="Times New Roman"/>
            <w:color w:val="000000" w:themeColor="text1"/>
            <w:sz w:val="20"/>
            <w:szCs w:val="20"/>
            <w:u w:val="single"/>
            <w:lang w:eastAsia="pl-PL"/>
          </w:rPr>
          <w:t>inspektor@cbi24.pl</w:t>
        </w:r>
      </w:hyperlink>
      <w:r w:rsidRPr="006801D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lub pisemnie na adres Administratora.</w:t>
      </w:r>
    </w:p>
    <w:p w14:paraId="579030AE" w14:textId="4DDAD11D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3) Państwa dane osobowe będą przetwarzane w celu wydania decyzji o warunkach zabudowy i zagospodarowaniu terenu lub decyzji o ustaleniu lokalizacji inwestycji celu publicznego na podstawie ustawy z dnia 27 marca 2003r. o planowaniu i zagospodarowaniu przestrzennym, jak również w celu realizacji praw oraz obowiązków wynikających z przepisów prawa (art. 6 ust. 1 lit. c RODO)</w:t>
      </w:r>
    </w:p>
    <w:p w14:paraId="51A86750" w14:textId="1BC7F738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4) Państwa dane osobowe będą przetwarzane przez okres niezbędny do realizacji ww. celu z uwzględnieniem okresów przechowywania określonych w przepisach szczególnych, w tym przepisów archiwalnych.</w:t>
      </w:r>
    </w:p>
    <w:p w14:paraId="44905BAD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5) Państwa dane nie będą przetwarzane w sposób zautomatyzowany, w tym nie będą podlegać profilowaniu.</w:t>
      </w:r>
    </w:p>
    <w:p w14:paraId="7119E019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6) Państwa dane osobowe nie będą przekazywane poza Europejski Obszar Gospodarczy (obejmujący Unię Europejską, Norwegię, Liechtenstein i Islandię).</w:t>
      </w:r>
    </w:p>
    <w:p w14:paraId="08B720A3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7) W związku z przetwarzaniem Państwa danych osobowych, przysługują Państwu następujące prawa:</w:t>
      </w:r>
    </w:p>
    <w:p w14:paraId="746BC2F0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a)prawo dostępu do swoich danych oraz otrzymania ich kopii;</w:t>
      </w:r>
    </w:p>
    <w:p w14:paraId="65225417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b)prawo do sprostowania (poprawiania) swoich danych osobowych;</w:t>
      </w:r>
    </w:p>
    <w:p w14:paraId="7100ED90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c)prawo do ograniczenia przetwarzania danych osobowych;</w:t>
      </w:r>
    </w:p>
    <w:p w14:paraId="4BA6AD24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d)prawo wniesienia skargi do Prezesa Urzędu Ochrony Danych Osobowych</w:t>
      </w:r>
    </w:p>
    <w:p w14:paraId="544D136C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(ul. Stawki 2, 00-193 Warszawa), w sytuacji, gdy uzna Pani/Pan, że przetwarzanie danych osobowych narusza przepisy ogólnego rozporządzenia o ochronie danych osobowych (RODO);</w:t>
      </w:r>
    </w:p>
    <w:p w14:paraId="2BEEEBCE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lastRenderedPageBreak/>
        <w:t>8) Podanie przez Państwa danych osobowych jest obowiązkowe. Nieprzekazanie danych skutkować będzie brakiem realizacji celu, o którym mowa w punkcie 3.</w:t>
      </w:r>
    </w:p>
    <w:p w14:paraId="07D901F3" w14:textId="77777777" w:rsidR="006801DE" w:rsidRPr="006801DE" w:rsidRDefault="006801DE" w:rsidP="006801DE">
      <w:pPr>
        <w:spacing w:before="100" w:beforeAutospacing="1" w:after="100" w:afterAutospacing="1" w:line="240" w:lineRule="auto"/>
        <w:jc w:val="both"/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</w:pPr>
      <w:r w:rsidRPr="006801DE">
        <w:rPr>
          <w:rFonts w:ascii="Aptos" w:eastAsia="Times New Roman" w:hAnsi="Aptos" w:cs="Times New Roman"/>
          <w:color w:val="000000"/>
          <w:sz w:val="20"/>
          <w:szCs w:val="20"/>
          <w:lang w:eastAsia="pl-PL"/>
        </w:rPr>
        <w:t>9) Państwa dane mogą zostać przekazane podmiotom zewnętrznym na podstawie umowy powierzenia przetwarzania danych osobowych, a także podmiotom lub organom uprawnionym na podstawie przepisów prawa.</w:t>
      </w:r>
    </w:p>
    <w:p w14:paraId="318CCF44" w14:textId="2BFBF7DE" w:rsidR="00017D34" w:rsidRDefault="00017D34" w:rsidP="006801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17D34" w:rsidSect="006801DE">
      <w:pgSz w:w="16838" w:h="11906" w:orient="landscape"/>
      <w:pgMar w:top="1418" w:right="1134" w:bottom="1418" w:left="85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858C2"/>
    <w:multiLevelType w:val="multilevel"/>
    <w:tmpl w:val="A7D64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5A6B10"/>
    <w:multiLevelType w:val="multilevel"/>
    <w:tmpl w:val="405672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944C95"/>
    <w:multiLevelType w:val="hybridMultilevel"/>
    <w:tmpl w:val="B82E69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692793">
    <w:abstractNumId w:val="0"/>
  </w:num>
  <w:num w:numId="2" w16cid:durableId="1642155020">
    <w:abstractNumId w:val="1"/>
  </w:num>
  <w:num w:numId="3" w16cid:durableId="356347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D34"/>
    <w:rsid w:val="00017D34"/>
    <w:rsid w:val="004D2C1D"/>
    <w:rsid w:val="004E2BC1"/>
    <w:rsid w:val="00502D0A"/>
    <w:rsid w:val="00617789"/>
    <w:rsid w:val="006801DE"/>
    <w:rsid w:val="00786F0B"/>
    <w:rsid w:val="007D6550"/>
    <w:rsid w:val="008479F7"/>
    <w:rsid w:val="009831B1"/>
    <w:rsid w:val="00B57D4F"/>
    <w:rsid w:val="00D13F0C"/>
    <w:rsid w:val="00E107E1"/>
    <w:rsid w:val="00E519B8"/>
    <w:rsid w:val="00EC7A62"/>
    <w:rsid w:val="00FD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1FE8"/>
  <w15:docId w15:val="{95C87D90-94CE-4FA7-827E-B274AAEA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3FC3"/>
    <w:pPr>
      <w:spacing w:after="160" w:line="259" w:lineRule="auto"/>
    </w:pPr>
    <w:rPr>
      <w:sz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801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DF6DB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F6DBF"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908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9089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70C3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9775F"/>
    <w:rPr>
      <w:color w:val="605E5C"/>
      <w:shd w:val="clear" w:color="auto" w:fill="E1DFDD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0890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14543"/>
    <w:pPr>
      <w:ind w:left="720"/>
      <w:contextualSpacing/>
    </w:pPr>
    <w:rPr>
      <w:rFonts w:ascii="Calibri" w:eastAsia="Calibri" w:hAnsi="Calibri" w:cs="Calibri"/>
      <w:lang w:eastAsia="pl-PL"/>
    </w:rPr>
  </w:style>
  <w:style w:type="paragraph" w:customStyle="1" w:styleId="Default">
    <w:name w:val="Default"/>
    <w:qFormat/>
    <w:rsid w:val="002B3B3B"/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F6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D6550"/>
    <w:rPr>
      <w:rFonts w:ascii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801DE"/>
    <w:rPr>
      <w:rFonts w:asciiTheme="majorHAnsi" w:eastAsiaTheme="majorEastAsia" w:hAnsiTheme="majorHAnsi" w:cstheme="majorBidi"/>
      <w:i/>
      <w:iCs/>
      <w:color w:val="2F5496" w:themeColor="accent1" w:themeShade="B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amyslow.e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3355B-7907-470C-8294-A9DCBE29C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608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Ciarczyńska</dc:creator>
  <dc:description/>
  <cp:lastModifiedBy>Aneta Lech</cp:lastModifiedBy>
  <cp:revision>2</cp:revision>
  <cp:lastPrinted>2024-07-03T13:14:00Z</cp:lastPrinted>
  <dcterms:created xsi:type="dcterms:W3CDTF">2025-04-22T09:33:00Z</dcterms:created>
  <dcterms:modified xsi:type="dcterms:W3CDTF">2025-04-22T09:33:00Z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