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1F6A5" w14:textId="77777777" w:rsidR="004463A7" w:rsidRPr="002D1935" w:rsidRDefault="00000000">
      <w:pPr>
        <w:pStyle w:val="Tekstpodstawowy"/>
        <w:spacing w:before="63" w:line="252" w:lineRule="auto"/>
        <w:ind w:left="114" w:right="125" w:hanging="8"/>
        <w:jc w:val="both"/>
        <w:rPr>
          <w:sz w:val="14"/>
          <w:szCs w:val="14"/>
        </w:rPr>
      </w:pPr>
      <w:r w:rsidRPr="002D1935">
        <w:rPr>
          <w:b/>
          <w:spacing w:val="-2"/>
          <w:sz w:val="14"/>
          <w:szCs w:val="14"/>
        </w:rPr>
        <w:t>Szulc-Euphenics.com</w:t>
      </w:r>
      <w:r w:rsidRPr="002D1935">
        <w:rPr>
          <w:b/>
          <w:spacing w:val="-7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p.</w:t>
      </w:r>
      <w:r w:rsidRPr="002D1935">
        <w:rPr>
          <w:b/>
          <w:spacing w:val="-7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Spółka</w:t>
      </w:r>
      <w:r w:rsidRPr="002D1935">
        <w:rPr>
          <w:b/>
          <w:spacing w:val="-6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Akcyjna</w:t>
      </w:r>
      <w:r w:rsidRPr="002D1935">
        <w:rPr>
          <w:b/>
          <w:spacing w:val="-6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z</w:t>
      </w:r>
      <w:r w:rsidRPr="002D1935">
        <w:rPr>
          <w:b/>
          <w:spacing w:val="-7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siedzibą</w:t>
      </w:r>
      <w:r w:rsidRPr="002D1935">
        <w:rPr>
          <w:b/>
          <w:spacing w:val="-7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w</w:t>
      </w:r>
      <w:r w:rsidRPr="002D1935">
        <w:rPr>
          <w:b/>
          <w:spacing w:val="-6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Warszawie</w:t>
      </w:r>
      <w:r w:rsidRPr="002D1935">
        <w:rPr>
          <w:b/>
          <w:spacing w:val="-7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04-051,</w:t>
      </w:r>
      <w:r w:rsidRPr="002D1935">
        <w:rPr>
          <w:b/>
          <w:spacing w:val="-7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ul.</w:t>
      </w:r>
      <w:r w:rsidRPr="002D1935">
        <w:rPr>
          <w:b/>
          <w:spacing w:val="-7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Poligonowa</w:t>
      </w:r>
      <w:r w:rsidRPr="002D1935">
        <w:rPr>
          <w:b/>
          <w:spacing w:val="-7"/>
          <w:sz w:val="14"/>
          <w:szCs w:val="14"/>
        </w:rPr>
        <w:t xml:space="preserve"> </w:t>
      </w:r>
      <w:r w:rsidRPr="002D1935">
        <w:rPr>
          <w:b/>
          <w:spacing w:val="-2"/>
          <w:sz w:val="14"/>
          <w:szCs w:val="14"/>
        </w:rPr>
        <w:t>1,</w:t>
      </w:r>
      <w:r w:rsidRPr="002D1935">
        <w:rPr>
          <w:b/>
          <w:spacing w:val="-7"/>
          <w:sz w:val="14"/>
          <w:szCs w:val="14"/>
        </w:rPr>
        <w:t xml:space="preserve"> </w:t>
      </w:r>
      <w:r w:rsidRPr="002D1935">
        <w:rPr>
          <w:spacing w:val="-2"/>
          <w:sz w:val="14"/>
          <w:szCs w:val="14"/>
        </w:rPr>
        <w:t>wpisaną</w:t>
      </w:r>
      <w:r w:rsidRPr="002D1935">
        <w:rPr>
          <w:spacing w:val="-6"/>
          <w:sz w:val="14"/>
          <w:szCs w:val="14"/>
        </w:rPr>
        <w:t xml:space="preserve"> </w:t>
      </w:r>
      <w:r w:rsidRPr="002D1935">
        <w:rPr>
          <w:spacing w:val="-2"/>
          <w:sz w:val="14"/>
          <w:szCs w:val="14"/>
        </w:rPr>
        <w:t>pod</w:t>
      </w:r>
      <w:r w:rsidRPr="002D1935">
        <w:rPr>
          <w:spacing w:val="-6"/>
          <w:sz w:val="14"/>
          <w:szCs w:val="14"/>
        </w:rPr>
        <w:t xml:space="preserve"> </w:t>
      </w:r>
      <w:r w:rsidRPr="002D1935">
        <w:rPr>
          <w:spacing w:val="-2"/>
          <w:sz w:val="14"/>
          <w:szCs w:val="14"/>
        </w:rPr>
        <w:t>numerem</w:t>
      </w:r>
      <w:r w:rsidRPr="002D1935">
        <w:rPr>
          <w:spacing w:val="9"/>
          <w:sz w:val="14"/>
          <w:szCs w:val="14"/>
        </w:rPr>
        <w:t xml:space="preserve"> </w:t>
      </w:r>
      <w:r w:rsidRPr="002D1935">
        <w:rPr>
          <w:spacing w:val="-2"/>
          <w:sz w:val="14"/>
          <w:szCs w:val="14"/>
        </w:rPr>
        <w:t>000100</w:t>
      </w:r>
      <w:r w:rsidRPr="002D1935">
        <w:rPr>
          <w:sz w:val="14"/>
          <w:szCs w:val="14"/>
        </w:rPr>
        <w:t xml:space="preserve"> </w:t>
      </w:r>
      <w:r w:rsidRPr="002D1935">
        <w:rPr>
          <w:spacing w:val="-2"/>
          <w:sz w:val="14"/>
          <w:szCs w:val="14"/>
        </w:rPr>
        <w:t xml:space="preserve">711 </w:t>
      </w:r>
      <w:r w:rsidRPr="002D1935">
        <w:rPr>
          <w:w w:val="90"/>
          <w:sz w:val="14"/>
          <w:szCs w:val="14"/>
        </w:rPr>
        <w:t>7 do Rejestru Przedsiębiorców KRS prowadzonego przez Sąd Rejonowy dla M. St. Warszawy w Warszawie, XIII Wydział</w:t>
      </w:r>
      <w:r w:rsidRPr="002D1935">
        <w:rPr>
          <w:spacing w:val="-4"/>
          <w:w w:val="90"/>
          <w:sz w:val="14"/>
          <w:szCs w:val="14"/>
        </w:rPr>
        <w:t xml:space="preserve"> </w:t>
      </w:r>
      <w:r w:rsidRPr="002D1935">
        <w:rPr>
          <w:w w:val="90"/>
          <w:sz w:val="14"/>
          <w:szCs w:val="14"/>
        </w:rPr>
        <w:t>Gospodarczy</w:t>
      </w:r>
      <w:r w:rsidRPr="002D1935">
        <w:rPr>
          <w:spacing w:val="-3"/>
          <w:w w:val="90"/>
          <w:sz w:val="14"/>
          <w:szCs w:val="14"/>
        </w:rPr>
        <w:t xml:space="preserve"> </w:t>
      </w:r>
      <w:r w:rsidRPr="002D1935">
        <w:rPr>
          <w:w w:val="90"/>
          <w:sz w:val="14"/>
          <w:szCs w:val="14"/>
        </w:rPr>
        <w:t xml:space="preserve">KRS, </w:t>
      </w:r>
      <w:r w:rsidRPr="002D1935">
        <w:rPr>
          <w:b/>
          <w:spacing w:val="-4"/>
          <w:sz w:val="14"/>
          <w:szCs w:val="14"/>
        </w:rPr>
        <w:t>REGON:</w:t>
      </w:r>
      <w:r w:rsidRPr="002D1935">
        <w:rPr>
          <w:b/>
          <w:spacing w:val="-8"/>
          <w:sz w:val="14"/>
          <w:szCs w:val="14"/>
        </w:rPr>
        <w:t xml:space="preserve"> </w:t>
      </w:r>
      <w:r w:rsidRPr="002D1935">
        <w:rPr>
          <w:b/>
          <w:spacing w:val="-4"/>
          <w:sz w:val="14"/>
          <w:szCs w:val="14"/>
        </w:rPr>
        <w:t>523891184,</w:t>
      </w:r>
      <w:r w:rsidRPr="002D1935">
        <w:rPr>
          <w:b/>
          <w:spacing w:val="-8"/>
          <w:sz w:val="14"/>
          <w:szCs w:val="14"/>
        </w:rPr>
        <w:t xml:space="preserve"> </w:t>
      </w:r>
      <w:r w:rsidRPr="002D1935">
        <w:rPr>
          <w:spacing w:val="-4"/>
          <w:sz w:val="14"/>
          <w:szCs w:val="14"/>
        </w:rPr>
        <w:t>zarejestrowaną jako</w:t>
      </w:r>
      <w:r w:rsidRPr="002D1935">
        <w:rPr>
          <w:spacing w:val="-5"/>
          <w:sz w:val="14"/>
          <w:szCs w:val="14"/>
        </w:rPr>
        <w:t xml:space="preserve"> </w:t>
      </w:r>
      <w:r w:rsidRPr="002D1935">
        <w:rPr>
          <w:spacing w:val="-4"/>
          <w:sz w:val="14"/>
          <w:szCs w:val="14"/>
        </w:rPr>
        <w:t>podatnik</w:t>
      </w:r>
      <w:r w:rsidRPr="002D1935">
        <w:rPr>
          <w:spacing w:val="-6"/>
          <w:sz w:val="14"/>
          <w:szCs w:val="14"/>
        </w:rPr>
        <w:t xml:space="preserve"> </w:t>
      </w:r>
      <w:r w:rsidRPr="002D1935">
        <w:rPr>
          <w:spacing w:val="-4"/>
          <w:sz w:val="14"/>
          <w:szCs w:val="14"/>
        </w:rPr>
        <w:t>VAT, posiadającą</w:t>
      </w:r>
      <w:r w:rsidRPr="002D1935">
        <w:rPr>
          <w:spacing w:val="-6"/>
          <w:sz w:val="14"/>
          <w:szCs w:val="14"/>
        </w:rPr>
        <w:t xml:space="preserve"> </w:t>
      </w:r>
      <w:r w:rsidRPr="002D1935">
        <w:rPr>
          <w:spacing w:val="-4"/>
          <w:sz w:val="14"/>
          <w:szCs w:val="14"/>
        </w:rPr>
        <w:t>numer identyfikacji podatkowej</w:t>
      </w:r>
      <w:r w:rsidRPr="002D1935">
        <w:rPr>
          <w:spacing w:val="-5"/>
          <w:sz w:val="14"/>
          <w:szCs w:val="14"/>
        </w:rPr>
        <w:t xml:space="preserve"> </w:t>
      </w:r>
      <w:r w:rsidRPr="002D1935">
        <w:rPr>
          <w:spacing w:val="-4"/>
          <w:sz w:val="14"/>
          <w:szCs w:val="14"/>
        </w:rPr>
        <w:t>NIP: 113</w:t>
      </w:r>
      <w:r w:rsidRPr="002D1935">
        <w:rPr>
          <w:spacing w:val="-5"/>
          <w:sz w:val="14"/>
          <w:szCs w:val="14"/>
        </w:rPr>
        <w:t xml:space="preserve"> </w:t>
      </w:r>
      <w:r w:rsidRPr="002D1935">
        <w:rPr>
          <w:spacing w:val="-4"/>
          <w:sz w:val="14"/>
          <w:szCs w:val="14"/>
        </w:rPr>
        <w:t>308 02</w:t>
      </w:r>
      <w:r w:rsidRPr="002D1935">
        <w:rPr>
          <w:sz w:val="14"/>
          <w:szCs w:val="14"/>
        </w:rPr>
        <w:t xml:space="preserve"> </w:t>
      </w:r>
      <w:r w:rsidRPr="002D1935">
        <w:rPr>
          <w:spacing w:val="-4"/>
          <w:sz w:val="14"/>
          <w:szCs w:val="14"/>
        </w:rPr>
        <w:t>05,</w:t>
      </w:r>
      <w:r w:rsidRPr="002D1935">
        <w:rPr>
          <w:sz w:val="14"/>
          <w:szCs w:val="14"/>
        </w:rPr>
        <w:t xml:space="preserve"> </w:t>
      </w:r>
      <w:r w:rsidRPr="002D1935">
        <w:rPr>
          <w:spacing w:val="-4"/>
          <w:sz w:val="14"/>
          <w:szCs w:val="14"/>
        </w:rPr>
        <w:t>tel.</w:t>
      </w:r>
      <w:r w:rsidRPr="002D1935">
        <w:rPr>
          <w:sz w:val="14"/>
          <w:szCs w:val="14"/>
        </w:rPr>
        <w:t xml:space="preserve"> </w:t>
      </w:r>
      <w:r w:rsidRPr="002D1935">
        <w:rPr>
          <w:spacing w:val="-4"/>
          <w:sz w:val="14"/>
          <w:szCs w:val="14"/>
        </w:rPr>
        <w:t xml:space="preserve">608-318- </w:t>
      </w:r>
      <w:r w:rsidRPr="002D1935">
        <w:rPr>
          <w:sz w:val="14"/>
          <w:szCs w:val="14"/>
        </w:rPr>
        <w:t>418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fax: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22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673-62-12,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reprezentowaną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przez:</w:t>
      </w:r>
      <w:r w:rsidRPr="002D1935">
        <w:rPr>
          <w:spacing w:val="-11"/>
          <w:sz w:val="14"/>
          <w:szCs w:val="14"/>
        </w:rPr>
        <w:t xml:space="preserve"> </w:t>
      </w:r>
      <w:r w:rsidRPr="002D1935">
        <w:rPr>
          <w:sz w:val="14"/>
          <w:szCs w:val="14"/>
        </w:rPr>
        <w:t>Prezesa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Zarządu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–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Adama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Szulc</w:t>
      </w:r>
      <w:r w:rsidRPr="002D1935">
        <w:rPr>
          <w:spacing w:val="-11"/>
          <w:sz w:val="14"/>
          <w:szCs w:val="14"/>
        </w:rPr>
        <w:t xml:space="preserve"> </w:t>
      </w:r>
      <w:r w:rsidRPr="002D1935">
        <w:rPr>
          <w:sz w:val="14"/>
          <w:szCs w:val="14"/>
        </w:rPr>
        <w:t>-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zwaną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w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treści</w:t>
      </w:r>
      <w:r w:rsidRPr="002D1935">
        <w:rPr>
          <w:spacing w:val="-12"/>
          <w:sz w:val="14"/>
          <w:szCs w:val="14"/>
        </w:rPr>
        <w:t xml:space="preserve"> </w:t>
      </w:r>
      <w:r w:rsidRPr="002D1935">
        <w:rPr>
          <w:sz w:val="14"/>
          <w:szCs w:val="14"/>
        </w:rPr>
        <w:t>umowy/zlecenia</w:t>
      </w:r>
      <w:r w:rsidRPr="002D1935">
        <w:rPr>
          <w:spacing w:val="-9"/>
          <w:sz w:val="14"/>
          <w:szCs w:val="14"/>
        </w:rPr>
        <w:t xml:space="preserve"> </w:t>
      </w:r>
      <w:r w:rsidRPr="002D1935">
        <w:rPr>
          <w:sz w:val="14"/>
          <w:szCs w:val="14"/>
        </w:rPr>
        <w:t>Usługodawcą</w:t>
      </w:r>
      <w:r w:rsidRPr="002D1935">
        <w:rPr>
          <w:spacing w:val="-7"/>
          <w:sz w:val="14"/>
          <w:szCs w:val="14"/>
        </w:rPr>
        <w:t xml:space="preserve"> </w:t>
      </w:r>
      <w:r w:rsidRPr="002D1935">
        <w:rPr>
          <w:sz w:val="14"/>
          <w:szCs w:val="14"/>
        </w:rPr>
        <w:t>lub Wykonawcą Konto bankowe : 33 1600 1462 1730 2681 7000 0001</w:t>
      </w:r>
    </w:p>
    <w:p w14:paraId="448FD30F" w14:textId="0B5903C6" w:rsidR="004463A7" w:rsidRDefault="00000000">
      <w:pPr>
        <w:pStyle w:val="Tekstpodstawowy"/>
        <w:spacing w:before="82" w:line="249" w:lineRule="auto"/>
        <w:ind w:left="114" w:right="126" w:hanging="8"/>
        <w:jc w:val="both"/>
      </w:pPr>
      <w:r>
        <w:rPr>
          <w:spacing w:val="-4"/>
        </w:rPr>
        <w:t xml:space="preserve">ZAMÓWIENIE – Niniejszy dokument – jest oświadczeniem woli zawarcia umowy i zaczyna obowiązywać strony w momencie przyjęcia </w:t>
      </w:r>
      <w:r>
        <w:rPr>
          <w:spacing w:val="-2"/>
        </w:rPr>
        <w:t>go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rPr>
          <w:spacing w:val="-6"/>
        </w:rPr>
        <w:t xml:space="preserve"> </w:t>
      </w:r>
      <w:r>
        <w:rPr>
          <w:spacing w:val="-2"/>
        </w:rPr>
        <w:t>podpisania przez Zamawiającego -</w:t>
      </w:r>
      <w:r>
        <w:rPr>
          <w:spacing w:val="-3"/>
        </w:rPr>
        <w:t xml:space="preserve"> </w:t>
      </w:r>
      <w:r>
        <w:rPr>
          <w:spacing w:val="-2"/>
        </w:rPr>
        <w:t>ipso iure art.</w:t>
      </w:r>
      <w:r>
        <w:rPr>
          <w:spacing w:val="-3"/>
        </w:rPr>
        <w:t xml:space="preserve"> </w:t>
      </w:r>
      <w:r>
        <w:rPr>
          <w:spacing w:val="-2"/>
        </w:rPr>
        <w:t>66 § 1 Kodeksu Cywilnego.</w:t>
      </w:r>
      <w:r>
        <w:rPr>
          <w:spacing w:val="-3"/>
        </w:rPr>
        <w:t xml:space="preserve"> </w:t>
      </w:r>
      <w:r>
        <w:rPr>
          <w:spacing w:val="-2"/>
        </w:rPr>
        <w:t>Do spraw nieuregulowanych</w:t>
      </w:r>
      <w:r>
        <w:rPr>
          <w:spacing w:val="-3"/>
        </w:rPr>
        <w:t xml:space="preserve"> </w:t>
      </w:r>
      <w:r>
        <w:rPr>
          <w:spacing w:val="-2"/>
        </w:rPr>
        <w:t>w niniejszym</w:t>
      </w:r>
      <w:r>
        <w:rPr>
          <w:spacing w:val="-10"/>
        </w:rPr>
        <w:t xml:space="preserve"> </w:t>
      </w:r>
      <w:r>
        <w:rPr>
          <w:spacing w:val="-2"/>
        </w:rPr>
        <w:t xml:space="preserve">zleceniu, </w:t>
      </w:r>
      <w:r>
        <w:t>stosuje</w:t>
      </w:r>
      <w:r>
        <w:rPr>
          <w:spacing w:val="-16"/>
        </w:rPr>
        <w:t xml:space="preserve"> </w:t>
      </w:r>
      <w:r>
        <w:t>się</w:t>
      </w:r>
      <w:r>
        <w:rPr>
          <w:spacing w:val="-15"/>
        </w:rPr>
        <w:t xml:space="preserve"> </w:t>
      </w:r>
      <w:r>
        <w:t>dyspozycje</w:t>
      </w:r>
      <w:r>
        <w:rPr>
          <w:spacing w:val="-16"/>
        </w:rPr>
        <w:t xml:space="preserve"> </w:t>
      </w:r>
      <w:r>
        <w:t>ustawy</w:t>
      </w:r>
      <w:r>
        <w:rPr>
          <w:spacing w:val="-16"/>
        </w:rPr>
        <w:t xml:space="preserve"> </w:t>
      </w:r>
      <w:r>
        <w:t>z</w:t>
      </w:r>
      <w:r>
        <w:rPr>
          <w:spacing w:val="-15"/>
        </w:rPr>
        <w:t xml:space="preserve"> </w:t>
      </w:r>
      <w:r>
        <w:t>dnia</w:t>
      </w:r>
      <w:r>
        <w:rPr>
          <w:spacing w:val="-15"/>
        </w:rPr>
        <w:t xml:space="preserve"> </w:t>
      </w:r>
      <w:r>
        <w:t>23</w:t>
      </w:r>
      <w:r>
        <w:rPr>
          <w:spacing w:val="-15"/>
        </w:rPr>
        <w:t xml:space="preserve"> </w:t>
      </w:r>
      <w:r>
        <w:t>kwietnia</w:t>
      </w:r>
      <w:r>
        <w:rPr>
          <w:spacing w:val="-15"/>
        </w:rPr>
        <w:t xml:space="preserve"> </w:t>
      </w:r>
      <w:r>
        <w:t>1964</w:t>
      </w:r>
      <w:r>
        <w:rPr>
          <w:spacing w:val="-15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Kodeks</w:t>
      </w:r>
      <w:r>
        <w:rPr>
          <w:spacing w:val="-15"/>
        </w:rPr>
        <w:t xml:space="preserve"> </w:t>
      </w:r>
      <w:r>
        <w:t>Cywilny</w:t>
      </w:r>
      <w:r>
        <w:rPr>
          <w:spacing w:val="-8"/>
        </w:rPr>
        <w:t xml:space="preserve"> </w:t>
      </w:r>
      <w:r w:rsidR="00C25F9F" w:rsidRPr="00C25F9F">
        <w:rPr>
          <w:spacing w:val="-8"/>
        </w:rPr>
        <w:t>(</w:t>
      </w:r>
      <w:proofErr w:type="spellStart"/>
      <w:r w:rsidR="00C25F9F" w:rsidRPr="00C25F9F">
        <w:rPr>
          <w:spacing w:val="-8"/>
        </w:rPr>
        <w:t>t.j</w:t>
      </w:r>
      <w:proofErr w:type="spellEnd"/>
      <w:r w:rsidR="00C25F9F" w:rsidRPr="00C25F9F">
        <w:rPr>
          <w:spacing w:val="-8"/>
        </w:rPr>
        <w:t>. Dz. U. z 2026 r. poz. 795)</w:t>
      </w:r>
    </w:p>
    <w:p w14:paraId="5CA0CC5A" w14:textId="77777777" w:rsidR="004463A7" w:rsidRDefault="00000000">
      <w:pPr>
        <w:spacing w:before="182"/>
        <w:ind w:left="113" w:right="181"/>
        <w:jc w:val="both"/>
        <w:rPr>
          <w:sz w:val="17"/>
        </w:rPr>
      </w:pPr>
      <w:proofErr w:type="gramStart"/>
      <w:r>
        <w:rPr>
          <w:spacing w:val="-2"/>
          <w:sz w:val="17"/>
        </w:rPr>
        <w:t>pomiędzy</w:t>
      </w:r>
      <w:r>
        <w:rPr>
          <w:spacing w:val="9"/>
          <w:sz w:val="17"/>
        </w:rPr>
        <w:t xml:space="preserve"> </w:t>
      </w:r>
      <w:r>
        <w:rPr>
          <w:spacing w:val="-2"/>
          <w:sz w:val="17"/>
        </w:rPr>
        <w:t>:</w:t>
      </w:r>
      <w:proofErr w:type="gramEnd"/>
      <w:r>
        <w:rPr>
          <w:spacing w:val="9"/>
          <w:sz w:val="17"/>
        </w:rPr>
        <w:t xml:space="preserve"> </w:t>
      </w:r>
      <w:r>
        <w:rPr>
          <w:b/>
          <w:spacing w:val="-2"/>
          <w:sz w:val="17"/>
        </w:rPr>
        <w:t>Szulc-Euphenics.com</w:t>
      </w:r>
      <w:r>
        <w:rPr>
          <w:b/>
          <w:spacing w:val="-6"/>
          <w:sz w:val="17"/>
        </w:rPr>
        <w:t xml:space="preserve"> </w:t>
      </w:r>
      <w:r>
        <w:rPr>
          <w:b/>
          <w:spacing w:val="-2"/>
          <w:sz w:val="17"/>
        </w:rPr>
        <w:t>p.</w:t>
      </w:r>
      <w:r>
        <w:rPr>
          <w:b/>
          <w:spacing w:val="-7"/>
          <w:sz w:val="17"/>
        </w:rPr>
        <w:t xml:space="preserve"> </w:t>
      </w:r>
      <w:r>
        <w:rPr>
          <w:b/>
          <w:spacing w:val="-2"/>
          <w:sz w:val="17"/>
        </w:rPr>
        <w:t>Spółka</w:t>
      </w:r>
      <w:r>
        <w:rPr>
          <w:b/>
          <w:spacing w:val="-6"/>
          <w:sz w:val="17"/>
        </w:rPr>
        <w:t xml:space="preserve"> </w:t>
      </w:r>
      <w:r>
        <w:rPr>
          <w:b/>
          <w:spacing w:val="-2"/>
          <w:sz w:val="17"/>
        </w:rPr>
        <w:t>Akcyjna</w:t>
      </w:r>
      <w:r>
        <w:rPr>
          <w:b/>
          <w:spacing w:val="-6"/>
          <w:sz w:val="17"/>
        </w:rPr>
        <w:t xml:space="preserve"> </w:t>
      </w:r>
      <w:r>
        <w:rPr>
          <w:b/>
          <w:spacing w:val="-2"/>
          <w:sz w:val="17"/>
        </w:rPr>
        <w:t>z</w:t>
      </w:r>
      <w:r>
        <w:rPr>
          <w:b/>
          <w:spacing w:val="-6"/>
          <w:sz w:val="17"/>
        </w:rPr>
        <w:t xml:space="preserve"> </w:t>
      </w:r>
      <w:r>
        <w:rPr>
          <w:b/>
          <w:spacing w:val="-2"/>
          <w:sz w:val="17"/>
        </w:rPr>
        <w:t>siedzibą</w:t>
      </w:r>
      <w:r>
        <w:rPr>
          <w:b/>
          <w:spacing w:val="-7"/>
          <w:sz w:val="17"/>
        </w:rPr>
        <w:t xml:space="preserve"> </w:t>
      </w:r>
      <w:r>
        <w:rPr>
          <w:b/>
          <w:spacing w:val="-2"/>
          <w:sz w:val="17"/>
        </w:rPr>
        <w:t>w</w:t>
      </w:r>
      <w:r>
        <w:rPr>
          <w:b/>
          <w:spacing w:val="-6"/>
          <w:sz w:val="17"/>
        </w:rPr>
        <w:t xml:space="preserve"> </w:t>
      </w:r>
      <w:r>
        <w:rPr>
          <w:b/>
          <w:spacing w:val="-2"/>
          <w:sz w:val="17"/>
        </w:rPr>
        <w:t>Warszawie</w:t>
      </w:r>
      <w:r>
        <w:rPr>
          <w:b/>
          <w:spacing w:val="-6"/>
          <w:sz w:val="17"/>
        </w:rPr>
        <w:t xml:space="preserve"> </w:t>
      </w:r>
      <w:r>
        <w:rPr>
          <w:b/>
          <w:spacing w:val="-2"/>
          <w:sz w:val="17"/>
        </w:rPr>
        <w:t>04-051,</w:t>
      </w:r>
      <w:r>
        <w:rPr>
          <w:b/>
          <w:spacing w:val="-7"/>
          <w:sz w:val="17"/>
        </w:rPr>
        <w:t xml:space="preserve"> </w:t>
      </w:r>
      <w:r>
        <w:rPr>
          <w:b/>
          <w:spacing w:val="-2"/>
          <w:sz w:val="17"/>
        </w:rPr>
        <w:t>ul.</w:t>
      </w:r>
      <w:r>
        <w:rPr>
          <w:b/>
          <w:spacing w:val="-7"/>
          <w:sz w:val="17"/>
        </w:rPr>
        <w:t xml:space="preserve"> </w:t>
      </w:r>
      <w:r>
        <w:rPr>
          <w:b/>
          <w:spacing w:val="-2"/>
          <w:sz w:val="17"/>
        </w:rPr>
        <w:t>Poligonowa</w:t>
      </w:r>
      <w:r>
        <w:rPr>
          <w:b/>
          <w:spacing w:val="-7"/>
          <w:sz w:val="17"/>
        </w:rPr>
        <w:t xml:space="preserve"> </w:t>
      </w:r>
      <w:r>
        <w:rPr>
          <w:b/>
          <w:spacing w:val="-2"/>
          <w:sz w:val="17"/>
        </w:rPr>
        <w:t>1,</w:t>
      </w:r>
      <w:r>
        <w:rPr>
          <w:b/>
          <w:spacing w:val="-7"/>
          <w:sz w:val="17"/>
        </w:rPr>
        <w:t xml:space="preserve"> </w:t>
      </w:r>
      <w:r>
        <w:rPr>
          <w:spacing w:val="-2"/>
          <w:sz w:val="17"/>
        </w:rPr>
        <w:t>wpisaną</w:t>
      </w:r>
      <w:r>
        <w:rPr>
          <w:spacing w:val="-6"/>
          <w:sz w:val="17"/>
        </w:rPr>
        <w:t xml:space="preserve"> </w:t>
      </w:r>
      <w:r>
        <w:rPr>
          <w:spacing w:val="-2"/>
          <w:sz w:val="17"/>
        </w:rPr>
        <w:t>pod</w:t>
      </w:r>
      <w:r>
        <w:rPr>
          <w:spacing w:val="-6"/>
          <w:sz w:val="17"/>
        </w:rPr>
        <w:t xml:space="preserve"> </w:t>
      </w:r>
      <w:r>
        <w:rPr>
          <w:spacing w:val="-2"/>
          <w:sz w:val="17"/>
        </w:rPr>
        <w:t xml:space="preserve">numerem </w:t>
      </w:r>
      <w:r>
        <w:rPr>
          <w:spacing w:val="-4"/>
          <w:sz w:val="17"/>
        </w:rPr>
        <w:t>000100 711 7 do Rejestru Przedsiębiorców KRS prowadzonego przez Sąd Rejonowy dla M. St. Warszawy w Warszawie, XIII Wydział Gospodarczy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KRS,</w:t>
      </w:r>
      <w:r>
        <w:rPr>
          <w:spacing w:val="-5"/>
          <w:sz w:val="17"/>
        </w:rPr>
        <w:t xml:space="preserve"> </w:t>
      </w:r>
      <w:r w:rsidRPr="00C25F9F">
        <w:rPr>
          <w:bCs/>
          <w:spacing w:val="-4"/>
          <w:sz w:val="17"/>
        </w:rPr>
        <w:t>REGON:</w:t>
      </w:r>
      <w:r w:rsidRPr="00C25F9F">
        <w:rPr>
          <w:bCs/>
          <w:spacing w:val="-8"/>
          <w:sz w:val="17"/>
        </w:rPr>
        <w:t xml:space="preserve"> </w:t>
      </w:r>
      <w:r w:rsidRPr="00C25F9F">
        <w:rPr>
          <w:bCs/>
          <w:spacing w:val="-4"/>
          <w:sz w:val="17"/>
        </w:rPr>
        <w:t>523891184,</w:t>
      </w:r>
      <w:r>
        <w:rPr>
          <w:b/>
          <w:spacing w:val="-8"/>
          <w:sz w:val="17"/>
        </w:rPr>
        <w:t xml:space="preserve"> </w:t>
      </w:r>
      <w:r>
        <w:rPr>
          <w:spacing w:val="-4"/>
          <w:sz w:val="17"/>
        </w:rPr>
        <w:t>zarejestrowaną</w:t>
      </w:r>
      <w:r>
        <w:rPr>
          <w:spacing w:val="-5"/>
          <w:sz w:val="17"/>
        </w:rPr>
        <w:t xml:space="preserve"> </w:t>
      </w:r>
      <w:r>
        <w:rPr>
          <w:spacing w:val="-4"/>
          <w:sz w:val="17"/>
        </w:rPr>
        <w:t>jako</w:t>
      </w:r>
      <w:r>
        <w:rPr>
          <w:spacing w:val="-6"/>
          <w:sz w:val="17"/>
        </w:rPr>
        <w:t xml:space="preserve"> </w:t>
      </w:r>
      <w:r>
        <w:rPr>
          <w:spacing w:val="-4"/>
          <w:sz w:val="17"/>
        </w:rPr>
        <w:t>podatnik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VAT, posiadającą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numer</w:t>
      </w:r>
      <w:r>
        <w:rPr>
          <w:spacing w:val="-1"/>
          <w:sz w:val="17"/>
        </w:rPr>
        <w:t xml:space="preserve"> </w:t>
      </w:r>
      <w:r>
        <w:rPr>
          <w:spacing w:val="-4"/>
          <w:sz w:val="17"/>
        </w:rPr>
        <w:t>identyfikacji podatkowej</w:t>
      </w:r>
      <w:r>
        <w:rPr>
          <w:spacing w:val="-7"/>
          <w:sz w:val="17"/>
        </w:rPr>
        <w:t xml:space="preserve"> </w:t>
      </w:r>
      <w:r>
        <w:rPr>
          <w:spacing w:val="-4"/>
          <w:sz w:val="17"/>
        </w:rPr>
        <w:t>NIP:</w:t>
      </w:r>
      <w:r>
        <w:rPr>
          <w:spacing w:val="-5"/>
          <w:sz w:val="17"/>
        </w:rPr>
        <w:t xml:space="preserve"> </w:t>
      </w:r>
      <w:r>
        <w:rPr>
          <w:spacing w:val="-4"/>
          <w:sz w:val="17"/>
        </w:rPr>
        <w:t>113</w:t>
      </w:r>
      <w:r>
        <w:rPr>
          <w:spacing w:val="-6"/>
          <w:sz w:val="17"/>
        </w:rPr>
        <w:t xml:space="preserve"> </w:t>
      </w:r>
      <w:r>
        <w:rPr>
          <w:spacing w:val="-4"/>
          <w:sz w:val="17"/>
        </w:rPr>
        <w:t xml:space="preserve">308 </w:t>
      </w:r>
      <w:r>
        <w:rPr>
          <w:sz w:val="17"/>
        </w:rPr>
        <w:t>02 05, tel. 608-318-418 fax: 22 673-62-12, reprezentowaną przez: Prezesa Zarządu – Adama Szulc</w:t>
      </w:r>
    </w:p>
    <w:p w14:paraId="1FCC73BC" w14:textId="25E19268" w:rsidR="004463A7" w:rsidRDefault="00000000">
      <w:pPr>
        <w:spacing w:before="174"/>
        <w:ind w:left="113"/>
        <w:jc w:val="both"/>
        <w:rPr>
          <w:sz w:val="17"/>
        </w:rPr>
      </w:pPr>
      <w:r>
        <w:rPr>
          <w:sz w:val="17"/>
        </w:rPr>
        <w:t>a</w:t>
      </w:r>
      <w:r>
        <w:rPr>
          <w:spacing w:val="-7"/>
          <w:sz w:val="17"/>
        </w:rPr>
        <w:t xml:space="preserve"> </w:t>
      </w:r>
      <w:r w:rsidR="00C25F9F" w:rsidRPr="00C25F9F">
        <w:rPr>
          <w:b/>
          <w:sz w:val="17"/>
        </w:rPr>
        <w:t xml:space="preserve">GMINA </w:t>
      </w:r>
      <w:r w:rsidR="00C25F9F">
        <w:rPr>
          <w:b/>
          <w:sz w:val="17"/>
        </w:rPr>
        <w:t>TERC/TERYT:</w:t>
      </w:r>
      <w:r w:rsidR="00C25F9F">
        <w:rPr>
          <w:b/>
          <w:spacing w:val="-8"/>
          <w:sz w:val="17"/>
        </w:rPr>
        <w:t xml:space="preserve"> </w:t>
      </w:r>
      <w:r w:rsidR="00E22DBA">
        <w:rPr>
          <w:b/>
          <w:spacing w:val="-8"/>
          <w:sz w:val="17"/>
        </w:rPr>
        <w:t>…….</w:t>
      </w:r>
    </w:p>
    <w:p w14:paraId="0180C160" w14:textId="59BA79C5" w:rsidR="004463A7" w:rsidRDefault="00000000" w:rsidP="002D1935">
      <w:pPr>
        <w:spacing w:before="39" w:line="295" w:lineRule="auto"/>
        <w:ind w:left="113" w:right="4610"/>
        <w:rPr>
          <w:b/>
          <w:sz w:val="17"/>
        </w:rPr>
      </w:pPr>
      <w:r>
        <w:rPr>
          <w:sz w:val="17"/>
        </w:rPr>
        <w:t>reprezentowan</w:t>
      </w:r>
      <w:r w:rsidR="002D1935">
        <w:rPr>
          <w:sz w:val="17"/>
        </w:rPr>
        <w:t>a</w:t>
      </w:r>
      <w:r>
        <w:rPr>
          <w:spacing w:val="-5"/>
          <w:sz w:val="17"/>
        </w:rPr>
        <w:t xml:space="preserve"> </w:t>
      </w:r>
      <w:r>
        <w:rPr>
          <w:sz w:val="17"/>
        </w:rPr>
        <w:t>przez</w:t>
      </w:r>
      <w:r>
        <w:rPr>
          <w:spacing w:val="-4"/>
          <w:sz w:val="17"/>
        </w:rPr>
        <w:t xml:space="preserve"> </w:t>
      </w:r>
      <w:r>
        <w:rPr>
          <w:sz w:val="17"/>
        </w:rPr>
        <w:t>-</w:t>
      </w:r>
      <w:r w:rsidR="002D1935">
        <w:rPr>
          <w:sz w:val="17"/>
        </w:rPr>
        <w:t xml:space="preserve"> </w:t>
      </w:r>
    </w:p>
    <w:p w14:paraId="06D92371" w14:textId="0F4F87C4" w:rsidR="00C25F9F" w:rsidRDefault="00000000" w:rsidP="00C25F9F">
      <w:pPr>
        <w:spacing w:before="23"/>
        <w:ind w:left="111" w:right="144"/>
        <w:jc w:val="both"/>
        <w:rPr>
          <w:sz w:val="17"/>
        </w:rPr>
      </w:pPr>
      <w:r>
        <w:rPr>
          <w:sz w:val="17"/>
        </w:rPr>
        <w:t>§1)</w:t>
      </w:r>
      <w:r>
        <w:rPr>
          <w:spacing w:val="40"/>
          <w:sz w:val="17"/>
        </w:rPr>
        <w:t xml:space="preserve"> </w:t>
      </w:r>
      <w:r>
        <w:rPr>
          <w:sz w:val="17"/>
        </w:rPr>
        <w:t xml:space="preserve">W ramach niniejszego zlecenia Usługodawca </w:t>
      </w:r>
      <w:r w:rsidR="00C25F9F">
        <w:rPr>
          <w:sz w:val="17"/>
        </w:rPr>
        <w:t xml:space="preserve">podejmie próbę optymalizacji, wsparcia i dostosowania do obowiązujących przepisów prawa – zadań związanych z obszarem poddanym analizie w ramach </w:t>
      </w:r>
      <w:r w:rsidR="00D341C2">
        <w:rPr>
          <w:sz w:val="17"/>
        </w:rPr>
        <w:t xml:space="preserve">uprzedniej </w:t>
      </w:r>
      <w:r w:rsidR="00C25F9F">
        <w:rPr>
          <w:sz w:val="17"/>
        </w:rPr>
        <w:t xml:space="preserve">akcji </w:t>
      </w:r>
      <w:proofErr w:type="gramStart"/>
      <w:r w:rsidR="00C25F9F">
        <w:rPr>
          <w:sz w:val="17"/>
        </w:rPr>
        <w:t xml:space="preserve">wnioskowej </w:t>
      </w:r>
      <w:r w:rsidR="00C25F9F" w:rsidRPr="00C25F9F">
        <w:rPr>
          <w:sz w:val="17"/>
        </w:rPr>
        <w:t xml:space="preserve"> w</w:t>
      </w:r>
      <w:proofErr w:type="gramEnd"/>
      <w:r w:rsidR="00C25F9F" w:rsidRPr="00C25F9F">
        <w:rPr>
          <w:sz w:val="17"/>
        </w:rPr>
        <w:t xml:space="preserve"> trybie art 241 ustawy KPA (</w:t>
      </w:r>
      <w:proofErr w:type="spellStart"/>
      <w:r w:rsidR="00C25F9F" w:rsidRPr="00C25F9F">
        <w:rPr>
          <w:sz w:val="17"/>
        </w:rPr>
        <w:t>t.j</w:t>
      </w:r>
      <w:proofErr w:type="spellEnd"/>
      <w:r w:rsidR="00C25F9F" w:rsidRPr="00C25F9F">
        <w:rPr>
          <w:sz w:val="17"/>
        </w:rPr>
        <w:t>. Dz. U. 2025 r. poz. 1691)</w:t>
      </w:r>
      <w:r w:rsidR="00C25F9F">
        <w:rPr>
          <w:sz w:val="17"/>
        </w:rPr>
        <w:t xml:space="preserve"> – w obszarach sygnalizowanych we wniosku i w </w:t>
      </w:r>
      <w:r w:rsidR="002D1935">
        <w:rPr>
          <w:sz w:val="17"/>
        </w:rPr>
        <w:t xml:space="preserve">odnośnej </w:t>
      </w:r>
      <w:r w:rsidR="00C25F9F">
        <w:rPr>
          <w:sz w:val="17"/>
        </w:rPr>
        <w:t xml:space="preserve">petycji </w:t>
      </w:r>
    </w:p>
    <w:p w14:paraId="5BAB7886" w14:textId="5E36E4F7" w:rsidR="00C25F9F" w:rsidRPr="00C25F9F" w:rsidRDefault="00C25F9F" w:rsidP="00C25F9F">
      <w:pPr>
        <w:spacing w:before="23"/>
        <w:ind w:left="111" w:right="144"/>
        <w:jc w:val="both"/>
        <w:rPr>
          <w:sz w:val="17"/>
        </w:rPr>
      </w:pPr>
      <w:r>
        <w:rPr>
          <w:sz w:val="17"/>
        </w:rPr>
        <w:t xml:space="preserve">§2) Ponadto w ramach niniejszego zlecenia Usługodawca będzie w interwale 12 miesięcy </w:t>
      </w:r>
      <w:r w:rsidRPr="00C25F9F">
        <w:rPr>
          <w:sz w:val="17"/>
        </w:rPr>
        <w:t>dostarcza</w:t>
      </w:r>
      <w:r>
        <w:rPr>
          <w:sz w:val="17"/>
        </w:rPr>
        <w:t xml:space="preserve">ł </w:t>
      </w:r>
      <w:r w:rsidRPr="00C25F9F">
        <w:rPr>
          <w:sz w:val="17"/>
        </w:rPr>
        <w:t>niewiążąc</w:t>
      </w:r>
      <w:r>
        <w:rPr>
          <w:sz w:val="17"/>
        </w:rPr>
        <w:t>e</w:t>
      </w:r>
      <w:r w:rsidRPr="00C25F9F">
        <w:rPr>
          <w:sz w:val="17"/>
        </w:rPr>
        <w:t xml:space="preserve"> informacj</w:t>
      </w:r>
      <w:r>
        <w:rPr>
          <w:sz w:val="17"/>
        </w:rPr>
        <w:t>e</w:t>
      </w:r>
      <w:r w:rsidRPr="00C25F9F">
        <w:rPr>
          <w:sz w:val="17"/>
        </w:rPr>
        <w:t xml:space="preserve"> </w:t>
      </w:r>
    </w:p>
    <w:p w14:paraId="126D1D04" w14:textId="4E08E209" w:rsidR="00C25F9F" w:rsidRPr="00C25F9F" w:rsidRDefault="00C25F9F" w:rsidP="00C25F9F">
      <w:pPr>
        <w:spacing w:before="23"/>
        <w:ind w:left="111" w:right="144"/>
        <w:jc w:val="both"/>
        <w:rPr>
          <w:sz w:val="17"/>
        </w:rPr>
      </w:pPr>
      <w:r w:rsidRPr="00C25F9F">
        <w:rPr>
          <w:sz w:val="17"/>
        </w:rPr>
        <w:t xml:space="preserve">w formie </w:t>
      </w:r>
      <w:proofErr w:type="spellStart"/>
      <w:r w:rsidRPr="00C25F9F">
        <w:rPr>
          <w:sz w:val="17"/>
        </w:rPr>
        <w:t>niewnioskowej</w:t>
      </w:r>
      <w:proofErr w:type="spellEnd"/>
      <w:r w:rsidRPr="00C25F9F">
        <w:rPr>
          <w:sz w:val="17"/>
        </w:rPr>
        <w:t xml:space="preserve"> </w:t>
      </w:r>
      <w:proofErr w:type="spellStart"/>
      <w:r w:rsidRPr="00C25F9F">
        <w:rPr>
          <w:sz w:val="17"/>
        </w:rPr>
        <w:t>dot</w:t>
      </w:r>
      <w:proofErr w:type="spellEnd"/>
      <w:r w:rsidRPr="00C25F9F">
        <w:rPr>
          <w:sz w:val="17"/>
        </w:rPr>
        <w:t xml:space="preserve">: kazusów, deliktów, strategii zarządzania ciągłością działania (BCM) - w celu wspierania </w:t>
      </w:r>
    </w:p>
    <w:p w14:paraId="0B22F317" w14:textId="77777777" w:rsidR="002D43F1" w:rsidRDefault="00C25F9F" w:rsidP="00C25F9F">
      <w:pPr>
        <w:spacing w:before="23"/>
        <w:ind w:left="111" w:right="144"/>
        <w:jc w:val="both"/>
        <w:rPr>
          <w:sz w:val="17"/>
        </w:rPr>
      </w:pPr>
      <w:r w:rsidRPr="00C25F9F">
        <w:rPr>
          <w:sz w:val="17"/>
        </w:rPr>
        <w:t xml:space="preserve">Kierownictwa JST-w zapobieganiu sytuacjom kryzysowym </w:t>
      </w:r>
      <w:r>
        <w:rPr>
          <w:sz w:val="17"/>
        </w:rPr>
        <w:t xml:space="preserve">o których mowa w </w:t>
      </w:r>
      <w:r w:rsidRPr="00C25F9F">
        <w:rPr>
          <w:sz w:val="17"/>
        </w:rPr>
        <w:t>art. 2 ustawy o zarządzaniu kryzysowym (</w:t>
      </w:r>
      <w:proofErr w:type="spellStart"/>
      <w:r w:rsidRPr="00C25F9F">
        <w:rPr>
          <w:sz w:val="17"/>
        </w:rPr>
        <w:t>t.j</w:t>
      </w:r>
      <w:proofErr w:type="spellEnd"/>
      <w:r w:rsidRPr="00C25F9F">
        <w:rPr>
          <w:sz w:val="17"/>
        </w:rPr>
        <w:t>. Dz. U. 2026 r.</w:t>
      </w:r>
      <w:r w:rsidR="00DB0DFC">
        <w:rPr>
          <w:sz w:val="17"/>
        </w:rPr>
        <w:t xml:space="preserve"> Dostarczane w formie </w:t>
      </w:r>
      <w:proofErr w:type="spellStart"/>
      <w:r w:rsidR="00DB0DFC">
        <w:rPr>
          <w:sz w:val="17"/>
        </w:rPr>
        <w:t>niewnioskowej</w:t>
      </w:r>
      <w:proofErr w:type="spellEnd"/>
      <w:r w:rsidR="00DB0DFC">
        <w:rPr>
          <w:sz w:val="17"/>
        </w:rPr>
        <w:t xml:space="preserve"> </w:t>
      </w:r>
      <w:r w:rsidRPr="00C25F9F">
        <w:rPr>
          <w:sz w:val="17"/>
        </w:rPr>
        <w:t xml:space="preserve">materiały opracowywane </w:t>
      </w:r>
      <w:r w:rsidR="00DB0DFC">
        <w:rPr>
          <w:sz w:val="17"/>
        </w:rPr>
        <w:t>i dostarczane będą – nie częściej niż dwa razy do roku</w:t>
      </w:r>
      <w:r w:rsidR="002D43F1">
        <w:rPr>
          <w:sz w:val="17"/>
        </w:rPr>
        <w:t>.</w:t>
      </w:r>
    </w:p>
    <w:p w14:paraId="391322B4" w14:textId="5E9A01AA" w:rsidR="00C25F9F" w:rsidRDefault="002D43F1" w:rsidP="002D1935">
      <w:pPr>
        <w:spacing w:before="23"/>
        <w:ind w:left="111" w:right="144"/>
        <w:jc w:val="both"/>
        <w:rPr>
          <w:sz w:val="17"/>
        </w:rPr>
      </w:pPr>
      <w:r>
        <w:rPr>
          <w:sz w:val="17"/>
        </w:rPr>
        <w:t xml:space="preserve">§2a) Poruszana </w:t>
      </w:r>
      <w:proofErr w:type="gramStart"/>
      <w:r>
        <w:rPr>
          <w:sz w:val="17"/>
        </w:rPr>
        <w:t xml:space="preserve">tematyka </w:t>
      </w:r>
      <w:r w:rsidR="00DB0DFC">
        <w:rPr>
          <w:sz w:val="17"/>
        </w:rPr>
        <w:t xml:space="preserve"> </w:t>
      </w:r>
      <w:r w:rsidR="00D341C2">
        <w:rPr>
          <w:sz w:val="17"/>
        </w:rPr>
        <w:t>będzie</w:t>
      </w:r>
      <w:proofErr w:type="gramEnd"/>
      <w:r w:rsidR="00D341C2">
        <w:rPr>
          <w:sz w:val="17"/>
        </w:rPr>
        <w:t xml:space="preserve"> opracowywana n</w:t>
      </w:r>
      <w:r w:rsidR="00C25F9F" w:rsidRPr="00C25F9F">
        <w:rPr>
          <w:sz w:val="17"/>
        </w:rPr>
        <w:t>a podstawie informacji uzyskiwanych - w trybie ustawy o dostępie do inf</w:t>
      </w:r>
      <w:r w:rsidR="002D1935">
        <w:rPr>
          <w:sz w:val="17"/>
        </w:rPr>
        <w:t xml:space="preserve">ormacji publicznej </w:t>
      </w:r>
      <w:r w:rsidR="00C25F9F" w:rsidRPr="00C25F9F">
        <w:rPr>
          <w:sz w:val="17"/>
        </w:rPr>
        <w:t xml:space="preserve"> (</w:t>
      </w:r>
      <w:proofErr w:type="spellStart"/>
      <w:r w:rsidR="00C25F9F" w:rsidRPr="00C25F9F">
        <w:rPr>
          <w:sz w:val="17"/>
        </w:rPr>
        <w:t>t.j</w:t>
      </w:r>
      <w:proofErr w:type="spellEnd"/>
      <w:r w:rsidR="00C25F9F" w:rsidRPr="00C25F9F">
        <w:rPr>
          <w:sz w:val="17"/>
        </w:rPr>
        <w:t>. Dz. U. 2022 poz. 902)</w:t>
      </w:r>
      <w:r w:rsidR="00DB0DFC">
        <w:rPr>
          <w:sz w:val="17"/>
        </w:rPr>
        <w:t xml:space="preserve"> </w:t>
      </w:r>
      <w:r w:rsidR="00C25F9F" w:rsidRPr="00C25F9F">
        <w:rPr>
          <w:sz w:val="17"/>
        </w:rPr>
        <w:t>-</w:t>
      </w:r>
      <w:r w:rsidR="00DB0DFC">
        <w:rPr>
          <w:sz w:val="17"/>
        </w:rPr>
        <w:t xml:space="preserve"> </w:t>
      </w:r>
      <w:r w:rsidR="00C25F9F" w:rsidRPr="00C25F9F">
        <w:rPr>
          <w:sz w:val="17"/>
        </w:rPr>
        <w:t>w ramach dyspozycji Rozp</w:t>
      </w:r>
      <w:r w:rsidR="00DB0DFC">
        <w:rPr>
          <w:sz w:val="17"/>
        </w:rPr>
        <w:t xml:space="preserve">orządzenia </w:t>
      </w:r>
      <w:r w:rsidR="00C25F9F" w:rsidRPr="00C25F9F">
        <w:rPr>
          <w:sz w:val="17"/>
        </w:rPr>
        <w:t>KRI (Dz. U. z 22 maja 2024 r.), ustawy o K</w:t>
      </w:r>
      <w:r w:rsidR="00DB0DFC">
        <w:rPr>
          <w:sz w:val="17"/>
        </w:rPr>
        <w:t xml:space="preserve">rajowym Systemie Cyberbezpieczeństwa </w:t>
      </w:r>
      <w:r w:rsidR="00C25F9F" w:rsidRPr="00C25F9F">
        <w:rPr>
          <w:sz w:val="17"/>
        </w:rPr>
        <w:t xml:space="preserve"> (</w:t>
      </w:r>
      <w:proofErr w:type="spellStart"/>
      <w:r w:rsidR="00C25F9F" w:rsidRPr="00C25F9F">
        <w:rPr>
          <w:sz w:val="17"/>
        </w:rPr>
        <w:t>t.j</w:t>
      </w:r>
      <w:proofErr w:type="spellEnd"/>
      <w:r w:rsidR="00C25F9F" w:rsidRPr="00C25F9F">
        <w:rPr>
          <w:sz w:val="17"/>
        </w:rPr>
        <w:t xml:space="preserve">. Dz. U. 2024 r. poz. 1077, 1222) i PN 27001 </w:t>
      </w:r>
    </w:p>
    <w:p w14:paraId="36568386" w14:textId="4936A904" w:rsidR="004463A7" w:rsidRPr="00D341C2" w:rsidRDefault="002D1935" w:rsidP="002D1935">
      <w:pPr>
        <w:spacing w:before="23"/>
        <w:ind w:left="111" w:right="144"/>
        <w:jc w:val="both"/>
        <w:rPr>
          <w:sz w:val="16"/>
          <w:szCs w:val="16"/>
        </w:rPr>
      </w:pPr>
      <w:r w:rsidRPr="00D341C2">
        <w:rPr>
          <w:sz w:val="16"/>
          <w:szCs w:val="16"/>
        </w:rPr>
        <w:t xml:space="preserve">§2b) Dodatkowo </w:t>
      </w:r>
      <w:proofErr w:type="gramStart"/>
      <w:r w:rsidRPr="00D341C2">
        <w:rPr>
          <w:sz w:val="16"/>
          <w:szCs w:val="16"/>
        </w:rPr>
        <w:t xml:space="preserve">usługodawca </w:t>
      </w:r>
      <w:r w:rsidR="00000000" w:rsidRPr="00D341C2">
        <w:rPr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wykona</w:t>
      </w:r>
      <w:proofErr w:type="gramEnd"/>
      <w:r w:rsidR="00000000" w:rsidRPr="00D341C2">
        <w:rPr>
          <w:b/>
          <w:sz w:val="16"/>
          <w:szCs w:val="16"/>
        </w:rPr>
        <w:t xml:space="preserve"> i udostępni ogólny raport – o charakterze „wstępu do zarządzania ciągłością działania urzędu” </w:t>
      </w:r>
      <w:r w:rsidR="00000000" w:rsidRPr="00D341C2">
        <w:rPr>
          <w:sz w:val="16"/>
          <w:szCs w:val="16"/>
        </w:rPr>
        <w:t>dla Kierownictwa Jednostki Samorządu Terytorialnego w zakresie empirycznych aspektów związanych z zarządzaniem ryzykiem i szacowaniem</w:t>
      </w:r>
      <w:r w:rsidR="00000000" w:rsidRPr="00D341C2">
        <w:rPr>
          <w:spacing w:val="40"/>
          <w:sz w:val="16"/>
          <w:szCs w:val="16"/>
        </w:rPr>
        <w:t xml:space="preserve"> </w:t>
      </w:r>
      <w:r w:rsidR="00000000" w:rsidRPr="00D341C2">
        <w:rPr>
          <w:sz w:val="16"/>
          <w:szCs w:val="16"/>
        </w:rPr>
        <w:t>ryzyka</w:t>
      </w:r>
      <w:r w:rsidR="00000000" w:rsidRPr="00D341C2">
        <w:rPr>
          <w:spacing w:val="40"/>
          <w:sz w:val="16"/>
          <w:szCs w:val="16"/>
        </w:rPr>
        <w:t xml:space="preserve"> </w:t>
      </w:r>
      <w:r w:rsidR="00000000" w:rsidRPr="00D341C2">
        <w:rPr>
          <w:sz w:val="16"/>
          <w:szCs w:val="16"/>
        </w:rPr>
        <w:t>w</w:t>
      </w:r>
      <w:r w:rsidR="00000000" w:rsidRPr="00D341C2">
        <w:rPr>
          <w:spacing w:val="40"/>
          <w:sz w:val="16"/>
          <w:szCs w:val="16"/>
        </w:rPr>
        <w:t xml:space="preserve"> </w:t>
      </w:r>
      <w:r w:rsidR="00000000" w:rsidRPr="00D341C2">
        <w:rPr>
          <w:sz w:val="16"/>
          <w:szCs w:val="16"/>
        </w:rPr>
        <w:t>obszarze incydentów sensu largo zakłócających działanie urzędu w tym w szczególności w obszarze obronności i cyberbezpieczeństwa.</w:t>
      </w:r>
      <w:r w:rsidRPr="00D341C2">
        <w:rPr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Niniejszy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raport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ogólny</w:t>
      </w:r>
      <w:r w:rsidR="00000000" w:rsidRPr="00D341C2">
        <w:rPr>
          <w:b/>
          <w:spacing w:val="29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en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proofErr w:type="spellStart"/>
      <w:r w:rsidR="00000000" w:rsidRPr="00D341C2">
        <w:rPr>
          <w:b/>
          <w:sz w:val="16"/>
          <w:szCs w:val="16"/>
        </w:rPr>
        <w:t>bloc</w:t>
      </w:r>
      <w:proofErr w:type="spellEnd"/>
      <w:r w:rsidR="00000000" w:rsidRPr="00D341C2">
        <w:rPr>
          <w:b/>
          <w:spacing w:val="-9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-</w:t>
      </w:r>
      <w:r w:rsidR="00000000" w:rsidRPr="00D341C2">
        <w:rPr>
          <w:b/>
          <w:spacing w:val="28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definiowany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jest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na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podstawie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pozyskiwanych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z</w:t>
      </w:r>
      <w:r w:rsidR="00000000" w:rsidRPr="00D341C2">
        <w:rPr>
          <w:b/>
          <w:spacing w:val="-9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Jednostek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Administracji</w:t>
      </w:r>
      <w:r w:rsidR="00000000" w:rsidRPr="00D341C2">
        <w:rPr>
          <w:b/>
          <w:spacing w:val="-10"/>
          <w:sz w:val="16"/>
          <w:szCs w:val="16"/>
        </w:rPr>
        <w:t xml:space="preserve"> </w:t>
      </w:r>
      <w:r w:rsidR="00000000" w:rsidRPr="00D341C2">
        <w:rPr>
          <w:b/>
          <w:sz w:val="16"/>
          <w:szCs w:val="16"/>
        </w:rPr>
        <w:t>Publicznej – informacji w trybie powstał na podstawie ustawy o dostępie do informacji publicznej (</w:t>
      </w:r>
      <w:proofErr w:type="spellStart"/>
      <w:r w:rsidR="00000000" w:rsidRPr="00D341C2">
        <w:rPr>
          <w:b/>
          <w:sz w:val="16"/>
          <w:szCs w:val="16"/>
        </w:rPr>
        <w:t>t.j</w:t>
      </w:r>
      <w:proofErr w:type="spellEnd"/>
      <w:r w:rsidR="00000000" w:rsidRPr="00D341C2">
        <w:rPr>
          <w:b/>
          <w:sz w:val="16"/>
          <w:szCs w:val="16"/>
        </w:rPr>
        <w:t xml:space="preserve">. Dz. U. z 2022 r. poz. 902, </w:t>
      </w:r>
      <w:proofErr w:type="spellStart"/>
      <w:r w:rsidR="00000000" w:rsidRPr="00D341C2">
        <w:rPr>
          <w:b/>
          <w:sz w:val="16"/>
          <w:szCs w:val="16"/>
        </w:rPr>
        <w:t>etc</w:t>
      </w:r>
      <w:proofErr w:type="spellEnd"/>
      <w:r w:rsidR="00000000" w:rsidRPr="00D341C2">
        <w:rPr>
          <w:b/>
          <w:sz w:val="16"/>
          <w:szCs w:val="16"/>
        </w:rPr>
        <w:t xml:space="preserve">) </w:t>
      </w:r>
      <w:r w:rsidR="00000000" w:rsidRPr="00D341C2">
        <w:rPr>
          <w:sz w:val="16"/>
          <w:szCs w:val="16"/>
        </w:rPr>
        <w:t xml:space="preserve">w związku z dyspozycjami ustawy o zarządzaniu kryzysowym </w:t>
      </w:r>
      <w:proofErr w:type="gramStart"/>
      <w:r w:rsidR="00000000" w:rsidRPr="00D341C2">
        <w:rPr>
          <w:sz w:val="16"/>
          <w:szCs w:val="16"/>
        </w:rPr>
        <w:t xml:space="preserve">( </w:t>
      </w:r>
      <w:proofErr w:type="spellStart"/>
      <w:r w:rsidR="00000000" w:rsidRPr="00D341C2">
        <w:rPr>
          <w:sz w:val="16"/>
          <w:szCs w:val="16"/>
        </w:rPr>
        <w:t>t.j</w:t>
      </w:r>
      <w:proofErr w:type="spellEnd"/>
      <w:r w:rsidR="00000000" w:rsidRPr="00D341C2">
        <w:rPr>
          <w:sz w:val="16"/>
          <w:szCs w:val="16"/>
        </w:rPr>
        <w:t>.</w:t>
      </w:r>
      <w:proofErr w:type="gramEnd"/>
      <w:r w:rsidR="00000000" w:rsidRPr="00D341C2">
        <w:rPr>
          <w:sz w:val="16"/>
          <w:szCs w:val="16"/>
        </w:rPr>
        <w:t xml:space="preserve"> Dz. U. z 2026 r. poz. 574, 815.) a także NORMY PN 27001</w:t>
      </w:r>
    </w:p>
    <w:p w14:paraId="300070EA" w14:textId="30D8D3B4" w:rsidR="004463A7" w:rsidRPr="00D341C2" w:rsidRDefault="00000000">
      <w:pPr>
        <w:pStyle w:val="Nagwek2"/>
        <w:spacing w:before="8" w:line="254" w:lineRule="auto"/>
        <w:ind w:left="112" w:right="120"/>
        <w:rPr>
          <w:sz w:val="16"/>
          <w:szCs w:val="16"/>
        </w:rPr>
      </w:pPr>
      <w:r w:rsidRPr="00D341C2">
        <w:rPr>
          <w:sz w:val="16"/>
          <w:szCs w:val="16"/>
        </w:rPr>
        <w:t>W ramach niniejszego zlecenia Usługodawca będzie na bieżąco dostarczał informacje w formie nie wnioskowej – zatytułowane „Dobre Praktyki” -</w:t>
      </w:r>
      <w:r w:rsidRPr="00D341C2">
        <w:rPr>
          <w:spacing w:val="40"/>
          <w:sz w:val="16"/>
          <w:szCs w:val="16"/>
        </w:rPr>
        <w:t xml:space="preserve"> </w:t>
      </w:r>
      <w:r w:rsidRPr="00D341C2">
        <w:rPr>
          <w:sz w:val="16"/>
          <w:szCs w:val="16"/>
        </w:rPr>
        <w:t>dotyczące zaistniałych kazusów w ilości minimalnie 2 przesyłek w okresie obowiązywania zlecenia.</w:t>
      </w:r>
    </w:p>
    <w:p w14:paraId="1BF8948E" w14:textId="5BEA84D9" w:rsidR="004463A7" w:rsidRPr="00D341C2" w:rsidRDefault="00000000">
      <w:pPr>
        <w:pStyle w:val="Tekstpodstawowy"/>
        <w:spacing w:before="3" w:line="252" w:lineRule="auto"/>
        <w:ind w:left="112" w:right="118" w:hanging="1"/>
        <w:jc w:val="both"/>
        <w:rPr>
          <w:sz w:val="16"/>
          <w:szCs w:val="16"/>
        </w:rPr>
      </w:pPr>
      <w:r w:rsidRPr="00D341C2">
        <w:rPr>
          <w:sz w:val="16"/>
          <w:szCs w:val="16"/>
        </w:rPr>
        <w:t>§</w:t>
      </w:r>
      <w:r w:rsidR="002D1935" w:rsidRPr="00D341C2">
        <w:rPr>
          <w:sz w:val="16"/>
          <w:szCs w:val="16"/>
        </w:rPr>
        <w:t>2</w:t>
      </w:r>
      <w:r w:rsidRPr="00D341C2">
        <w:rPr>
          <w:sz w:val="16"/>
          <w:szCs w:val="16"/>
        </w:rPr>
        <w:t xml:space="preserve">c) </w:t>
      </w:r>
      <w:r w:rsidRPr="00D341C2">
        <w:rPr>
          <w:b/>
          <w:sz w:val="16"/>
          <w:szCs w:val="16"/>
        </w:rPr>
        <w:t xml:space="preserve">W ramach niniejszego zlecenia </w:t>
      </w:r>
      <w:r w:rsidRPr="00D341C2">
        <w:rPr>
          <w:sz w:val="16"/>
          <w:szCs w:val="16"/>
        </w:rPr>
        <w:t xml:space="preserve">Usługodawca zaproponuje druk zarządzenia kierownika JST dot. użytkowania sztucznej inteligencji w JST – sporządzonego na podstawie zagadnień dot. ochrony informacji w Urzędzie wg. wytycznych protokołu </w:t>
      </w:r>
      <w:r w:rsidRPr="00D341C2">
        <w:rPr>
          <w:b/>
          <w:sz w:val="16"/>
          <w:szCs w:val="16"/>
        </w:rPr>
        <w:t xml:space="preserve">NIK KAP.430.9.2024, Nr </w:t>
      </w:r>
      <w:proofErr w:type="spellStart"/>
      <w:r w:rsidRPr="00D341C2">
        <w:rPr>
          <w:b/>
          <w:sz w:val="16"/>
          <w:szCs w:val="16"/>
        </w:rPr>
        <w:t>ewid</w:t>
      </w:r>
      <w:proofErr w:type="spellEnd"/>
      <w:r w:rsidRPr="00D341C2">
        <w:rPr>
          <w:b/>
          <w:sz w:val="16"/>
          <w:szCs w:val="16"/>
        </w:rPr>
        <w:t>. 123/2024/P/24/004/KAP</w:t>
      </w:r>
      <w:r w:rsidRPr="00D341C2">
        <w:rPr>
          <w:sz w:val="16"/>
          <w:szCs w:val="16"/>
        </w:rPr>
        <w:t xml:space="preserve">. Rzeczony druk – scilicet – zarządzenie może być pierwszym elementem </w:t>
      </w:r>
      <w:r w:rsidRPr="00D341C2">
        <w:rPr>
          <w:spacing w:val="-2"/>
          <w:sz w:val="16"/>
          <w:szCs w:val="16"/>
        </w:rPr>
        <w:t>budowania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polityki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bezpieczeństwa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tym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obszarze,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którą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jak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wynika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z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kontroli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tym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obszarze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Gminy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Kraju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całkowicie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ignorują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 xml:space="preserve">pod </w:t>
      </w:r>
      <w:r w:rsidRPr="00D341C2">
        <w:rPr>
          <w:sz w:val="16"/>
          <w:szCs w:val="16"/>
        </w:rPr>
        <w:t>względem potencjalnych deliktów i zagrożeń.</w:t>
      </w:r>
    </w:p>
    <w:p w14:paraId="2A67D35E" w14:textId="02B81050" w:rsidR="004463A7" w:rsidRPr="00D341C2" w:rsidRDefault="00000000">
      <w:pPr>
        <w:pStyle w:val="Tekstpodstawowy"/>
        <w:spacing w:before="20" w:line="254" w:lineRule="auto"/>
        <w:ind w:left="107" w:right="98" w:firstLine="3"/>
        <w:jc w:val="both"/>
        <w:rPr>
          <w:sz w:val="16"/>
          <w:szCs w:val="16"/>
        </w:rPr>
      </w:pPr>
      <w:r w:rsidRPr="00D341C2">
        <w:rPr>
          <w:sz w:val="16"/>
          <w:szCs w:val="16"/>
        </w:rPr>
        <w:t>§</w:t>
      </w:r>
      <w:r w:rsidR="002D1935" w:rsidRPr="00D341C2">
        <w:rPr>
          <w:sz w:val="16"/>
          <w:szCs w:val="16"/>
        </w:rPr>
        <w:t>3</w:t>
      </w:r>
      <w:r w:rsidRPr="00D341C2">
        <w:rPr>
          <w:sz w:val="16"/>
          <w:szCs w:val="16"/>
        </w:rPr>
        <w:t>)</w:t>
      </w:r>
      <w:r w:rsidRPr="00D341C2">
        <w:rPr>
          <w:spacing w:val="-12"/>
          <w:sz w:val="16"/>
          <w:szCs w:val="16"/>
        </w:rPr>
        <w:t xml:space="preserve"> </w:t>
      </w:r>
      <w:r w:rsidRPr="00D341C2">
        <w:rPr>
          <w:sz w:val="16"/>
          <w:szCs w:val="16"/>
        </w:rPr>
        <w:t>Rzeczona</w:t>
      </w:r>
      <w:r w:rsidRPr="00D341C2">
        <w:rPr>
          <w:spacing w:val="-12"/>
          <w:sz w:val="16"/>
          <w:szCs w:val="16"/>
        </w:rPr>
        <w:t xml:space="preserve"> </w:t>
      </w:r>
      <w:r w:rsidRPr="00D341C2">
        <w:rPr>
          <w:sz w:val="16"/>
          <w:szCs w:val="16"/>
        </w:rPr>
        <w:t>analiza</w:t>
      </w:r>
      <w:r w:rsidRPr="00D341C2">
        <w:rPr>
          <w:spacing w:val="-12"/>
          <w:sz w:val="16"/>
          <w:szCs w:val="16"/>
        </w:rPr>
        <w:t xml:space="preserve"> </w:t>
      </w:r>
      <w:r w:rsidRPr="00D341C2">
        <w:rPr>
          <w:sz w:val="16"/>
          <w:szCs w:val="16"/>
        </w:rPr>
        <w:t>zostanie</w:t>
      </w:r>
      <w:r w:rsidRPr="00D341C2">
        <w:rPr>
          <w:spacing w:val="-12"/>
          <w:sz w:val="16"/>
          <w:szCs w:val="16"/>
        </w:rPr>
        <w:t xml:space="preserve"> </w:t>
      </w:r>
      <w:r w:rsidRPr="00D341C2">
        <w:rPr>
          <w:sz w:val="16"/>
          <w:szCs w:val="16"/>
        </w:rPr>
        <w:t>dokonana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z w:val="16"/>
          <w:szCs w:val="16"/>
        </w:rPr>
        <w:t>w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kontekście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zaistniałych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z w:val="16"/>
          <w:szCs w:val="16"/>
        </w:rPr>
        <w:t>kazusów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w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Jednostkach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Samorządu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z w:val="16"/>
          <w:szCs w:val="16"/>
        </w:rPr>
        <w:t>Terytorialnego</w:t>
      </w:r>
      <w:r w:rsidRPr="00D341C2">
        <w:rPr>
          <w:spacing w:val="-12"/>
          <w:sz w:val="16"/>
          <w:szCs w:val="16"/>
        </w:rPr>
        <w:t xml:space="preserve"> </w:t>
      </w:r>
      <w:r w:rsidRPr="00D341C2">
        <w:rPr>
          <w:sz w:val="16"/>
          <w:szCs w:val="16"/>
        </w:rPr>
        <w:t>(dalej</w:t>
      </w:r>
      <w:r w:rsidRPr="00D341C2">
        <w:rPr>
          <w:spacing w:val="-12"/>
          <w:sz w:val="16"/>
          <w:szCs w:val="16"/>
        </w:rPr>
        <w:t xml:space="preserve"> </w:t>
      </w:r>
      <w:r w:rsidRPr="00D341C2">
        <w:rPr>
          <w:sz w:val="16"/>
          <w:szCs w:val="16"/>
        </w:rPr>
        <w:t xml:space="preserve">JST) w ramach dyspozycji Rozporządzenia Rady Ministrów z dnia 21 maja 2024 r. w sprawie Krajowych Ram Interoperacyjności, minimalnych wymagań dla rejestrów publicznych i wymiany informacji w postaci elektronicznej oraz minimalnych wymagań dla </w:t>
      </w:r>
      <w:r w:rsidRPr="00D341C2">
        <w:rPr>
          <w:spacing w:val="-2"/>
          <w:sz w:val="16"/>
          <w:szCs w:val="16"/>
        </w:rPr>
        <w:t>systemów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teleinformatycznych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(Dz.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U.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z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22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maja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2024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r.),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ustawy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z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dnia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5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lipca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2018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r.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o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krajowym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systemie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cyberbezpieczeństwa</w:t>
      </w:r>
      <w:r w:rsidRPr="00D341C2">
        <w:rPr>
          <w:spacing w:val="16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(</w:t>
      </w:r>
      <w:proofErr w:type="spellStart"/>
      <w:r w:rsidRPr="00D341C2">
        <w:rPr>
          <w:spacing w:val="-2"/>
          <w:sz w:val="16"/>
          <w:szCs w:val="16"/>
        </w:rPr>
        <w:t>t.j</w:t>
      </w:r>
      <w:proofErr w:type="spellEnd"/>
      <w:r w:rsidRPr="00D341C2">
        <w:rPr>
          <w:spacing w:val="-2"/>
          <w:sz w:val="16"/>
          <w:szCs w:val="16"/>
        </w:rPr>
        <w:t>. Dz.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U.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z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2024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r.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poz.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1077,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1222)</w:t>
      </w:r>
      <w:r w:rsidRPr="00D341C2">
        <w:rPr>
          <w:spacing w:val="8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oraz</w:t>
      </w:r>
      <w:r w:rsidRPr="00D341C2">
        <w:rPr>
          <w:spacing w:val="-5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Polskiej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Normy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PN-ISO/IEC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27001.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ramach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powołanej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analizy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bierze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się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również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pod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uwagę wnioski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wynikające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z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rekonesansu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dokonanego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obszarze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odnośnych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protokołów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pokontrolnych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NIK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dot.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kontrolowanych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 xml:space="preserve">Jednostek </w:t>
      </w:r>
      <w:r w:rsidRPr="00D341C2">
        <w:rPr>
          <w:sz w:val="16"/>
          <w:szCs w:val="16"/>
        </w:rPr>
        <w:t>o podobnym jak Zamawiający potencjale - w skali Kraju.</w:t>
      </w:r>
    </w:p>
    <w:p w14:paraId="6C24976F" w14:textId="147F74F2" w:rsidR="004463A7" w:rsidRPr="00D341C2" w:rsidRDefault="00000000">
      <w:pPr>
        <w:spacing w:line="254" w:lineRule="auto"/>
        <w:ind w:left="112" w:right="213"/>
        <w:jc w:val="both"/>
        <w:rPr>
          <w:b/>
          <w:sz w:val="16"/>
          <w:szCs w:val="16"/>
        </w:rPr>
      </w:pPr>
      <w:r w:rsidRPr="00D341C2">
        <w:rPr>
          <w:sz w:val="16"/>
          <w:szCs w:val="16"/>
        </w:rPr>
        <w:t>§</w:t>
      </w:r>
      <w:r w:rsidR="002D1935" w:rsidRPr="00D341C2">
        <w:rPr>
          <w:sz w:val="16"/>
          <w:szCs w:val="16"/>
        </w:rPr>
        <w:t>4</w:t>
      </w:r>
      <w:r w:rsidRPr="00D341C2">
        <w:rPr>
          <w:sz w:val="16"/>
          <w:szCs w:val="16"/>
        </w:rPr>
        <w:t>)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W</w:t>
      </w:r>
      <w:r w:rsidRPr="00D341C2">
        <w:rPr>
          <w:spacing w:val="-1"/>
          <w:sz w:val="16"/>
          <w:szCs w:val="16"/>
        </w:rPr>
        <w:t xml:space="preserve"> </w:t>
      </w:r>
      <w:r w:rsidRPr="00D341C2">
        <w:rPr>
          <w:sz w:val="16"/>
          <w:szCs w:val="16"/>
        </w:rPr>
        <w:t>ramach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niniejszego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zlecenia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–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bez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dodatkowych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opłat</w:t>
      </w:r>
      <w:r w:rsidRPr="00D341C2">
        <w:rPr>
          <w:spacing w:val="-3"/>
          <w:sz w:val="16"/>
          <w:szCs w:val="16"/>
        </w:rPr>
        <w:t xml:space="preserve"> </w:t>
      </w:r>
      <w:r w:rsidRPr="00D341C2">
        <w:rPr>
          <w:sz w:val="16"/>
          <w:szCs w:val="16"/>
        </w:rPr>
        <w:t>-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Usługodawca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pozostaje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dyspozycyjny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w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przedmiocie</w:t>
      </w:r>
      <w:r w:rsidRPr="00D341C2">
        <w:rPr>
          <w:spacing w:val="-1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 xml:space="preserve">konsultacji </w:t>
      </w:r>
      <w:r w:rsidRPr="00D341C2">
        <w:rPr>
          <w:b/>
          <w:spacing w:val="-4"/>
          <w:sz w:val="16"/>
          <w:szCs w:val="16"/>
        </w:rPr>
        <w:t>telefonicznych</w:t>
      </w:r>
      <w:r w:rsidRPr="00D341C2">
        <w:rPr>
          <w:b/>
          <w:spacing w:val="27"/>
          <w:sz w:val="16"/>
          <w:szCs w:val="16"/>
        </w:rPr>
        <w:t xml:space="preserve"> </w:t>
      </w:r>
      <w:r w:rsidRPr="00D341C2">
        <w:rPr>
          <w:spacing w:val="-4"/>
          <w:sz w:val="16"/>
          <w:szCs w:val="16"/>
        </w:rPr>
        <w:t>- w kontekście Systemu Zarządzania Bezpieczeństwem Inf. (SZBI) oraz metodyki skorzystania z</w:t>
      </w:r>
      <w:r w:rsidRPr="00D341C2">
        <w:rPr>
          <w:sz w:val="16"/>
          <w:szCs w:val="16"/>
        </w:rPr>
        <w:t xml:space="preserve"> </w:t>
      </w:r>
      <w:r w:rsidRPr="00D341C2">
        <w:rPr>
          <w:spacing w:val="-4"/>
          <w:sz w:val="16"/>
          <w:szCs w:val="16"/>
        </w:rPr>
        <w:t>możliwości</w:t>
      </w:r>
      <w:r w:rsidRPr="00D341C2">
        <w:rPr>
          <w:sz w:val="16"/>
          <w:szCs w:val="16"/>
        </w:rPr>
        <w:t xml:space="preserve"> </w:t>
      </w:r>
      <w:r w:rsidRPr="00D341C2">
        <w:rPr>
          <w:spacing w:val="-4"/>
          <w:sz w:val="16"/>
          <w:szCs w:val="16"/>
        </w:rPr>
        <w:t xml:space="preserve">odmowy </w:t>
      </w:r>
      <w:r w:rsidRPr="00D341C2">
        <w:rPr>
          <w:sz w:val="16"/>
          <w:szCs w:val="16"/>
        </w:rPr>
        <w:t>udzielania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informacji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publicznej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z w:val="16"/>
          <w:szCs w:val="16"/>
        </w:rPr>
        <w:t>w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z w:val="16"/>
          <w:szCs w:val="16"/>
        </w:rPr>
        <w:t>obszarze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z w:val="16"/>
          <w:szCs w:val="16"/>
        </w:rPr>
        <w:t>spraw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z w:val="16"/>
          <w:szCs w:val="16"/>
        </w:rPr>
        <w:t>związanych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z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cyberbezpieczeństwem</w:t>
      </w:r>
      <w:r w:rsidRPr="00D341C2">
        <w:rPr>
          <w:spacing w:val="-8"/>
          <w:sz w:val="16"/>
          <w:szCs w:val="16"/>
        </w:rPr>
        <w:t xml:space="preserve"> </w:t>
      </w:r>
      <w:r w:rsidRPr="00D341C2">
        <w:rPr>
          <w:sz w:val="16"/>
          <w:szCs w:val="16"/>
        </w:rPr>
        <w:t>w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z w:val="16"/>
          <w:szCs w:val="16"/>
        </w:rPr>
        <w:t>ramach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z w:val="16"/>
          <w:szCs w:val="16"/>
        </w:rPr>
        <w:t>ograniczeń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z w:val="16"/>
          <w:szCs w:val="16"/>
        </w:rPr>
        <w:t>określonych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z w:val="16"/>
          <w:szCs w:val="16"/>
        </w:rPr>
        <w:t>w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z w:val="16"/>
          <w:szCs w:val="16"/>
        </w:rPr>
        <w:t>art. 5 ustawy o dostępie do informacji publicznej (</w:t>
      </w:r>
      <w:proofErr w:type="spellStart"/>
      <w:r w:rsidRPr="00D341C2">
        <w:rPr>
          <w:sz w:val="16"/>
          <w:szCs w:val="16"/>
        </w:rPr>
        <w:t>t.j</w:t>
      </w:r>
      <w:proofErr w:type="spellEnd"/>
      <w:r w:rsidRPr="00D341C2">
        <w:rPr>
          <w:sz w:val="16"/>
          <w:szCs w:val="16"/>
        </w:rPr>
        <w:t xml:space="preserve">. Dz. U. z 2022 r. poz. 902). </w:t>
      </w:r>
      <w:r w:rsidRPr="00D341C2">
        <w:rPr>
          <w:b/>
          <w:sz w:val="16"/>
          <w:szCs w:val="16"/>
        </w:rPr>
        <w:t>W rocznym interwale obowiązywania zlecenia – ustala się limit rzeczonych konsultacji – w ilości maksymalnie dziesięciu (10 konsultacji telefonicznych).</w:t>
      </w:r>
    </w:p>
    <w:p w14:paraId="6F715DDC" w14:textId="17105291" w:rsidR="004463A7" w:rsidRPr="00D341C2" w:rsidRDefault="00000000" w:rsidP="002D1935">
      <w:pPr>
        <w:pStyle w:val="Tekstpodstawowy"/>
        <w:spacing w:before="5" w:line="254" w:lineRule="auto"/>
        <w:ind w:left="108" w:right="101" w:firstLine="4"/>
        <w:jc w:val="both"/>
        <w:rPr>
          <w:sz w:val="16"/>
          <w:szCs w:val="16"/>
        </w:rPr>
      </w:pPr>
      <w:r w:rsidRPr="00D341C2">
        <w:rPr>
          <w:sz w:val="16"/>
          <w:szCs w:val="16"/>
        </w:rPr>
        <w:t>§4) W przedmiotowym raporcie Usługodawca zamieści wnioski wynikające z analizy protokołów pokontrolnych NIK w obszarze cyberbezpieczeństwa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z w:val="16"/>
          <w:szCs w:val="16"/>
        </w:rPr>
        <w:t>w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z w:val="16"/>
          <w:szCs w:val="16"/>
        </w:rPr>
        <w:t>JST.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z w:val="16"/>
          <w:szCs w:val="16"/>
        </w:rPr>
        <w:t>Wzmiankowane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z w:val="16"/>
          <w:szCs w:val="16"/>
        </w:rPr>
        <w:t>wnioski</w:t>
      </w:r>
      <w:r w:rsidRPr="00D341C2">
        <w:rPr>
          <w:spacing w:val="-5"/>
          <w:sz w:val="16"/>
          <w:szCs w:val="16"/>
        </w:rPr>
        <w:t xml:space="preserve"> </w:t>
      </w:r>
      <w:r w:rsidRPr="00D341C2">
        <w:rPr>
          <w:sz w:val="16"/>
          <w:szCs w:val="16"/>
        </w:rPr>
        <w:t>wynikać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z w:val="16"/>
          <w:szCs w:val="16"/>
        </w:rPr>
        <w:t>będą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z w:val="16"/>
          <w:szCs w:val="16"/>
        </w:rPr>
        <w:t>również</w:t>
      </w:r>
      <w:r w:rsidRPr="00D341C2">
        <w:rPr>
          <w:spacing w:val="-5"/>
          <w:sz w:val="16"/>
          <w:szCs w:val="16"/>
        </w:rPr>
        <w:t xml:space="preserve"> </w:t>
      </w:r>
      <w:r w:rsidRPr="00D341C2">
        <w:rPr>
          <w:sz w:val="16"/>
          <w:szCs w:val="16"/>
        </w:rPr>
        <w:t>z</w:t>
      </w:r>
      <w:r w:rsidRPr="00D341C2">
        <w:rPr>
          <w:spacing w:val="-7"/>
          <w:sz w:val="16"/>
          <w:szCs w:val="16"/>
        </w:rPr>
        <w:t xml:space="preserve"> </w:t>
      </w:r>
      <w:r w:rsidRPr="00D341C2">
        <w:rPr>
          <w:sz w:val="16"/>
          <w:szCs w:val="16"/>
        </w:rPr>
        <w:t>udzielonych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z w:val="16"/>
          <w:szCs w:val="16"/>
        </w:rPr>
        <w:t>odpowiedzi</w:t>
      </w:r>
      <w:r w:rsidRPr="00D341C2">
        <w:rPr>
          <w:spacing w:val="-4"/>
          <w:sz w:val="16"/>
          <w:szCs w:val="16"/>
        </w:rPr>
        <w:t xml:space="preserve"> </w:t>
      </w:r>
      <w:r w:rsidRPr="00D341C2">
        <w:rPr>
          <w:sz w:val="16"/>
          <w:szCs w:val="16"/>
        </w:rPr>
        <w:t>jakie usługodawca uzyskał wnioskując permanentnie do Jednostek Administracji Publicznej w trybie Ustawy o dostępie</w:t>
      </w:r>
      <w:r w:rsidRPr="00D341C2">
        <w:rPr>
          <w:spacing w:val="-3"/>
          <w:sz w:val="16"/>
          <w:szCs w:val="16"/>
        </w:rPr>
        <w:t xml:space="preserve"> </w:t>
      </w:r>
      <w:r w:rsidRPr="00D341C2">
        <w:rPr>
          <w:sz w:val="16"/>
          <w:szCs w:val="16"/>
        </w:rPr>
        <w:t>do</w:t>
      </w:r>
      <w:r w:rsidRPr="00D341C2">
        <w:rPr>
          <w:spacing w:val="-2"/>
          <w:sz w:val="16"/>
          <w:szCs w:val="16"/>
        </w:rPr>
        <w:t xml:space="preserve"> </w:t>
      </w:r>
      <w:r w:rsidRPr="00D341C2">
        <w:rPr>
          <w:sz w:val="16"/>
          <w:szCs w:val="16"/>
        </w:rPr>
        <w:t>informacji publicznej (</w:t>
      </w:r>
      <w:proofErr w:type="spellStart"/>
      <w:r w:rsidRPr="00D341C2">
        <w:rPr>
          <w:sz w:val="16"/>
          <w:szCs w:val="16"/>
        </w:rPr>
        <w:t>t.j</w:t>
      </w:r>
      <w:proofErr w:type="spellEnd"/>
      <w:r w:rsidRPr="00D341C2">
        <w:rPr>
          <w:sz w:val="16"/>
          <w:szCs w:val="16"/>
        </w:rPr>
        <w:t>. Dz.</w:t>
      </w:r>
      <w:r w:rsidRPr="00D341C2">
        <w:rPr>
          <w:spacing w:val="-1"/>
          <w:sz w:val="16"/>
          <w:szCs w:val="16"/>
        </w:rPr>
        <w:t xml:space="preserve"> </w:t>
      </w:r>
      <w:r w:rsidRPr="00D341C2">
        <w:rPr>
          <w:sz w:val="16"/>
          <w:szCs w:val="16"/>
        </w:rPr>
        <w:t>U.</w:t>
      </w:r>
      <w:r w:rsidRPr="00D341C2">
        <w:rPr>
          <w:spacing w:val="-1"/>
          <w:sz w:val="16"/>
          <w:szCs w:val="16"/>
        </w:rPr>
        <w:t xml:space="preserve"> </w:t>
      </w:r>
      <w:r w:rsidRPr="00D341C2">
        <w:rPr>
          <w:sz w:val="16"/>
          <w:szCs w:val="16"/>
        </w:rPr>
        <w:t xml:space="preserve">z </w:t>
      </w:r>
      <w:r w:rsidRPr="00D341C2">
        <w:rPr>
          <w:spacing w:val="-2"/>
          <w:sz w:val="16"/>
          <w:szCs w:val="16"/>
        </w:rPr>
        <w:t>2022</w:t>
      </w:r>
      <w:r w:rsidRPr="00D341C2">
        <w:rPr>
          <w:spacing w:val="-5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r.</w:t>
      </w:r>
      <w:r w:rsidRPr="00D341C2">
        <w:rPr>
          <w:spacing w:val="-4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poz.</w:t>
      </w:r>
      <w:r w:rsidRPr="00D341C2">
        <w:rPr>
          <w:spacing w:val="-5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902,</w:t>
      </w:r>
      <w:r w:rsidRPr="00D341C2">
        <w:rPr>
          <w:spacing w:val="-5"/>
          <w:sz w:val="16"/>
          <w:szCs w:val="16"/>
        </w:rPr>
        <w:t xml:space="preserve"> </w:t>
      </w:r>
      <w:proofErr w:type="spellStart"/>
      <w:r w:rsidRPr="00D341C2">
        <w:rPr>
          <w:spacing w:val="-2"/>
          <w:sz w:val="16"/>
          <w:szCs w:val="16"/>
        </w:rPr>
        <w:t>etc</w:t>
      </w:r>
      <w:proofErr w:type="spellEnd"/>
      <w:r w:rsidRPr="00D341C2">
        <w:rPr>
          <w:spacing w:val="-2"/>
          <w:sz w:val="16"/>
          <w:szCs w:val="16"/>
        </w:rPr>
        <w:t>,</w:t>
      </w:r>
      <w:r w:rsidRPr="00D341C2">
        <w:rPr>
          <w:spacing w:val="-5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)</w:t>
      </w:r>
      <w:r w:rsidRPr="00D341C2">
        <w:rPr>
          <w:spacing w:val="-4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Takie</w:t>
      </w:r>
      <w:r w:rsidRPr="00D341C2">
        <w:rPr>
          <w:spacing w:val="-5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ujęcie</w:t>
      </w:r>
      <w:r w:rsidRPr="00D341C2">
        <w:rPr>
          <w:spacing w:val="-5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powoduje,</w:t>
      </w:r>
      <w:r w:rsidRPr="00D341C2">
        <w:rPr>
          <w:spacing w:val="-5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że</w:t>
      </w:r>
      <w:r w:rsidRPr="00D341C2">
        <w:rPr>
          <w:spacing w:val="-4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dokonana</w:t>
      </w:r>
      <w:r w:rsidRPr="00D341C2">
        <w:rPr>
          <w:spacing w:val="-3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analiza zawiera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wnioski</w:t>
      </w:r>
      <w:r w:rsidRPr="00D341C2">
        <w:rPr>
          <w:spacing w:val="-4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optymalizacyjne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i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sanacyjne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wynikające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nie</w:t>
      </w:r>
      <w:r w:rsidRPr="00D341C2">
        <w:rPr>
          <w:spacing w:val="-6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 xml:space="preserve">tylko </w:t>
      </w:r>
      <w:r w:rsidRPr="00D341C2">
        <w:rPr>
          <w:sz w:val="16"/>
          <w:szCs w:val="16"/>
        </w:rPr>
        <w:t>z aktualnego stanu prawnego (de leg</w:t>
      </w:r>
      <w:r w:rsidR="002D1935" w:rsidRPr="00D341C2">
        <w:rPr>
          <w:sz w:val="16"/>
          <w:szCs w:val="16"/>
        </w:rPr>
        <w:t>e</w:t>
      </w:r>
      <w:r w:rsidRPr="00D341C2">
        <w:rPr>
          <w:sz w:val="16"/>
          <w:szCs w:val="16"/>
        </w:rPr>
        <w:t xml:space="preserve"> lata) ale również z uwarunkowań praktycznych wynikających de facto z metodologii </w:t>
      </w:r>
      <w:r w:rsidRPr="00D341C2">
        <w:rPr>
          <w:spacing w:val="-2"/>
          <w:sz w:val="16"/>
          <w:szCs w:val="16"/>
        </w:rPr>
        <w:t>rozwiązywania najczęściej występujących</w:t>
      </w:r>
      <w:r w:rsidRPr="00D341C2">
        <w:rPr>
          <w:spacing w:val="-3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problemów.</w:t>
      </w:r>
      <w:r w:rsidRPr="00D341C2">
        <w:rPr>
          <w:spacing w:val="-3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(zarządzanie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realnym ryzykiem,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sposoby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walki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ze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zmowami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cenowymi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 xml:space="preserve">w </w:t>
      </w:r>
      <w:r w:rsidRPr="00D341C2">
        <w:rPr>
          <w:b/>
          <w:sz w:val="16"/>
          <w:szCs w:val="16"/>
        </w:rPr>
        <w:t>obszarze</w:t>
      </w:r>
      <w:r w:rsidRPr="00D341C2">
        <w:rPr>
          <w:b/>
          <w:spacing w:val="-6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 xml:space="preserve">cyberbezpieczeństwa, </w:t>
      </w:r>
      <w:proofErr w:type="spellStart"/>
      <w:proofErr w:type="gramStart"/>
      <w:r w:rsidRPr="00D341C2">
        <w:rPr>
          <w:b/>
          <w:sz w:val="16"/>
          <w:szCs w:val="16"/>
        </w:rPr>
        <w:t>etc</w:t>
      </w:r>
      <w:proofErr w:type="spellEnd"/>
      <w:r w:rsidRPr="00D341C2">
        <w:rPr>
          <w:b/>
          <w:sz w:val="16"/>
          <w:szCs w:val="16"/>
        </w:rPr>
        <w:t xml:space="preserve"> )</w:t>
      </w:r>
      <w:proofErr w:type="gramEnd"/>
      <w:r w:rsidRPr="00D341C2">
        <w:rPr>
          <w:b/>
          <w:sz w:val="16"/>
          <w:szCs w:val="16"/>
        </w:rPr>
        <w:t xml:space="preserve"> </w:t>
      </w:r>
      <w:r w:rsidRPr="00D341C2">
        <w:rPr>
          <w:sz w:val="16"/>
          <w:szCs w:val="16"/>
        </w:rPr>
        <w:t>Wnioski wynikające z rzeczonej analizy Usługodawca ujmuje w przedmiotowym raporcie dostarczanym do JST.</w:t>
      </w:r>
      <w:r w:rsidR="002D1935" w:rsidRPr="00D341C2">
        <w:rPr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W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niniejszym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raporcie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znajduje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się</w:t>
      </w:r>
      <w:r w:rsidRPr="00D341C2">
        <w:rPr>
          <w:spacing w:val="-9"/>
          <w:sz w:val="16"/>
          <w:szCs w:val="16"/>
        </w:rPr>
        <w:t xml:space="preserve"> </w:t>
      </w:r>
      <w:r w:rsidRPr="00D341C2">
        <w:rPr>
          <w:spacing w:val="-2"/>
          <w:sz w:val="16"/>
          <w:szCs w:val="16"/>
        </w:rPr>
        <w:t>również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sekcja</w:t>
      </w:r>
      <w:r w:rsidRPr="00D341C2">
        <w:rPr>
          <w:b/>
          <w:spacing w:val="-10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dot.</w:t>
      </w:r>
      <w:r w:rsidRPr="00D341C2">
        <w:rPr>
          <w:b/>
          <w:spacing w:val="-10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metodyki</w:t>
      </w:r>
      <w:r w:rsidRPr="00D341C2">
        <w:rPr>
          <w:b/>
          <w:spacing w:val="-10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odmowy</w:t>
      </w:r>
      <w:r w:rsidRPr="00D341C2">
        <w:rPr>
          <w:b/>
          <w:spacing w:val="-9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udzielania</w:t>
      </w:r>
      <w:r w:rsidRPr="00D341C2">
        <w:rPr>
          <w:b/>
          <w:spacing w:val="-10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informacji</w:t>
      </w:r>
      <w:r w:rsidRPr="00D341C2">
        <w:rPr>
          <w:b/>
          <w:spacing w:val="-10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publicznej</w:t>
      </w:r>
      <w:r w:rsidRPr="00D341C2">
        <w:rPr>
          <w:b/>
          <w:spacing w:val="-10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w</w:t>
      </w:r>
      <w:r w:rsidRPr="00D341C2">
        <w:rPr>
          <w:b/>
          <w:spacing w:val="-10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>obszarze</w:t>
      </w:r>
      <w:r w:rsidRPr="00D341C2">
        <w:rPr>
          <w:b/>
          <w:spacing w:val="-9"/>
          <w:sz w:val="16"/>
          <w:szCs w:val="16"/>
        </w:rPr>
        <w:t xml:space="preserve"> </w:t>
      </w:r>
      <w:r w:rsidRPr="00D341C2">
        <w:rPr>
          <w:b/>
          <w:spacing w:val="-2"/>
          <w:sz w:val="16"/>
          <w:szCs w:val="16"/>
        </w:rPr>
        <w:t xml:space="preserve">spraw </w:t>
      </w:r>
      <w:r w:rsidRPr="00D341C2">
        <w:rPr>
          <w:b/>
          <w:sz w:val="16"/>
          <w:szCs w:val="16"/>
        </w:rPr>
        <w:t>związanych</w:t>
      </w:r>
      <w:r w:rsidRPr="00D341C2">
        <w:rPr>
          <w:b/>
          <w:spacing w:val="-12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z</w:t>
      </w:r>
      <w:r w:rsidRPr="00D341C2">
        <w:rPr>
          <w:b/>
          <w:spacing w:val="-12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cyberbezpieczeństwem</w:t>
      </w:r>
      <w:r w:rsidRPr="00D341C2">
        <w:rPr>
          <w:b/>
          <w:spacing w:val="-11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w</w:t>
      </w:r>
      <w:r w:rsidRPr="00D341C2">
        <w:rPr>
          <w:b/>
          <w:spacing w:val="-11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ramach</w:t>
      </w:r>
      <w:r w:rsidRPr="00D341C2">
        <w:rPr>
          <w:b/>
          <w:spacing w:val="-11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możliwości</w:t>
      </w:r>
      <w:r w:rsidRPr="00D341C2">
        <w:rPr>
          <w:b/>
          <w:spacing w:val="-12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zastosowania</w:t>
      </w:r>
      <w:r w:rsidRPr="00D341C2">
        <w:rPr>
          <w:b/>
          <w:spacing w:val="-10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ograniczeń w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udzielaniu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informacji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>publicznej</w:t>
      </w:r>
      <w:r w:rsidRPr="00D341C2">
        <w:rPr>
          <w:b/>
          <w:spacing w:val="-3"/>
          <w:sz w:val="16"/>
          <w:szCs w:val="16"/>
        </w:rPr>
        <w:t xml:space="preserve"> </w:t>
      </w:r>
      <w:r w:rsidRPr="00D341C2">
        <w:rPr>
          <w:b/>
          <w:sz w:val="16"/>
          <w:szCs w:val="16"/>
        </w:rPr>
        <w:t xml:space="preserve">- </w:t>
      </w:r>
      <w:r w:rsidRPr="00D341C2">
        <w:rPr>
          <w:b/>
          <w:spacing w:val="-4"/>
          <w:sz w:val="16"/>
          <w:szCs w:val="16"/>
        </w:rPr>
        <w:t>określonych</w:t>
      </w:r>
      <w:r w:rsidRPr="00D341C2">
        <w:rPr>
          <w:b/>
          <w:spacing w:val="-8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w</w:t>
      </w:r>
      <w:r w:rsidRPr="00D341C2">
        <w:rPr>
          <w:b/>
          <w:spacing w:val="-8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art.</w:t>
      </w:r>
      <w:r w:rsidRPr="00D341C2">
        <w:rPr>
          <w:b/>
          <w:spacing w:val="-8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5</w:t>
      </w:r>
      <w:r w:rsidRPr="00D341C2">
        <w:rPr>
          <w:b/>
          <w:spacing w:val="-7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ustawy</w:t>
      </w:r>
      <w:r w:rsidRPr="00D341C2">
        <w:rPr>
          <w:b/>
          <w:spacing w:val="-7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o</w:t>
      </w:r>
      <w:r w:rsidRPr="00D341C2">
        <w:rPr>
          <w:b/>
          <w:spacing w:val="-7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dostępie</w:t>
      </w:r>
      <w:r w:rsidRPr="00D341C2">
        <w:rPr>
          <w:b/>
          <w:spacing w:val="-7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do</w:t>
      </w:r>
      <w:r w:rsidRPr="00D341C2">
        <w:rPr>
          <w:b/>
          <w:spacing w:val="-7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informacji</w:t>
      </w:r>
      <w:r w:rsidRPr="00D341C2">
        <w:rPr>
          <w:b/>
          <w:spacing w:val="-7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publicznej</w:t>
      </w:r>
      <w:r w:rsidRPr="00D341C2">
        <w:rPr>
          <w:b/>
          <w:spacing w:val="-8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(</w:t>
      </w:r>
      <w:proofErr w:type="spellStart"/>
      <w:r w:rsidRPr="00D341C2">
        <w:rPr>
          <w:b/>
          <w:spacing w:val="-4"/>
          <w:sz w:val="16"/>
          <w:szCs w:val="16"/>
        </w:rPr>
        <w:t>t.j</w:t>
      </w:r>
      <w:proofErr w:type="spellEnd"/>
      <w:r w:rsidRPr="00D341C2">
        <w:rPr>
          <w:b/>
          <w:spacing w:val="-4"/>
          <w:sz w:val="16"/>
          <w:szCs w:val="16"/>
        </w:rPr>
        <w:t>.</w:t>
      </w:r>
      <w:r w:rsidRPr="00D341C2">
        <w:rPr>
          <w:b/>
          <w:spacing w:val="-6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Dz.</w:t>
      </w:r>
      <w:r w:rsidRPr="00D341C2">
        <w:rPr>
          <w:b/>
          <w:spacing w:val="-7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U.</w:t>
      </w:r>
      <w:r w:rsidRPr="00D341C2">
        <w:rPr>
          <w:b/>
          <w:spacing w:val="-8"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z</w:t>
      </w:r>
      <w:r w:rsidRPr="00D341C2">
        <w:rPr>
          <w:b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2022</w:t>
      </w:r>
      <w:r w:rsidRPr="00D341C2">
        <w:rPr>
          <w:b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r.</w:t>
      </w:r>
      <w:r w:rsidRPr="00D341C2">
        <w:rPr>
          <w:b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poz.</w:t>
      </w:r>
      <w:r w:rsidRPr="00D341C2">
        <w:rPr>
          <w:b/>
          <w:sz w:val="16"/>
          <w:szCs w:val="16"/>
        </w:rPr>
        <w:t xml:space="preserve"> </w:t>
      </w:r>
      <w:r w:rsidRPr="00D341C2">
        <w:rPr>
          <w:b/>
          <w:spacing w:val="-4"/>
          <w:sz w:val="16"/>
          <w:szCs w:val="16"/>
        </w:rPr>
        <w:t>902)</w:t>
      </w:r>
      <w:r w:rsidRPr="00D341C2">
        <w:rPr>
          <w:b/>
          <w:sz w:val="16"/>
          <w:szCs w:val="16"/>
        </w:rPr>
        <w:t xml:space="preserve"> </w:t>
      </w:r>
      <w:r w:rsidRPr="00D341C2">
        <w:rPr>
          <w:spacing w:val="-4"/>
          <w:sz w:val="16"/>
          <w:szCs w:val="16"/>
        </w:rPr>
        <w:t>–</w:t>
      </w:r>
      <w:r w:rsidRPr="00D341C2">
        <w:rPr>
          <w:sz w:val="16"/>
          <w:szCs w:val="16"/>
        </w:rPr>
        <w:t xml:space="preserve"> </w:t>
      </w:r>
      <w:r w:rsidRPr="00D341C2">
        <w:rPr>
          <w:spacing w:val="-4"/>
          <w:sz w:val="16"/>
          <w:szCs w:val="16"/>
        </w:rPr>
        <w:t>scilicet</w:t>
      </w:r>
      <w:r w:rsidRPr="00D341C2">
        <w:rPr>
          <w:sz w:val="16"/>
          <w:szCs w:val="16"/>
        </w:rPr>
        <w:t xml:space="preserve"> </w:t>
      </w:r>
      <w:r w:rsidRPr="00D341C2">
        <w:rPr>
          <w:spacing w:val="-4"/>
          <w:sz w:val="16"/>
          <w:szCs w:val="16"/>
        </w:rPr>
        <w:t>–</w:t>
      </w:r>
      <w:r w:rsidRPr="00D341C2">
        <w:rPr>
          <w:sz w:val="16"/>
          <w:szCs w:val="16"/>
        </w:rPr>
        <w:t xml:space="preserve"> </w:t>
      </w:r>
      <w:r w:rsidRPr="00D341C2">
        <w:rPr>
          <w:spacing w:val="-4"/>
          <w:sz w:val="16"/>
          <w:szCs w:val="16"/>
        </w:rPr>
        <w:t>możliwość</w:t>
      </w:r>
      <w:r w:rsidRPr="00D341C2">
        <w:rPr>
          <w:sz w:val="16"/>
          <w:szCs w:val="16"/>
        </w:rPr>
        <w:t xml:space="preserve"> </w:t>
      </w:r>
      <w:r w:rsidRPr="00D341C2">
        <w:rPr>
          <w:spacing w:val="-4"/>
          <w:sz w:val="16"/>
          <w:szCs w:val="16"/>
        </w:rPr>
        <w:t>powołania</w:t>
      </w:r>
      <w:r w:rsidRPr="00D341C2">
        <w:rPr>
          <w:sz w:val="16"/>
          <w:szCs w:val="16"/>
        </w:rPr>
        <w:t xml:space="preserve"> </w:t>
      </w:r>
      <w:r w:rsidRPr="00D341C2">
        <w:rPr>
          <w:spacing w:val="-4"/>
          <w:sz w:val="16"/>
          <w:szCs w:val="16"/>
        </w:rPr>
        <w:t xml:space="preserve">się </w:t>
      </w:r>
      <w:r w:rsidRPr="00D341C2">
        <w:rPr>
          <w:sz w:val="16"/>
          <w:szCs w:val="16"/>
        </w:rPr>
        <w:t>na poufność informacji.</w:t>
      </w:r>
    </w:p>
    <w:p w14:paraId="60D86A76" w14:textId="551BF4DB" w:rsidR="004463A7" w:rsidRPr="00D341C2" w:rsidRDefault="00000000">
      <w:pPr>
        <w:spacing w:before="19"/>
        <w:ind w:left="114"/>
        <w:jc w:val="both"/>
        <w:rPr>
          <w:b/>
          <w:sz w:val="16"/>
          <w:szCs w:val="16"/>
        </w:rPr>
      </w:pPr>
      <w:r w:rsidRPr="00D341C2">
        <w:rPr>
          <w:spacing w:val="-8"/>
          <w:sz w:val="16"/>
          <w:szCs w:val="16"/>
        </w:rPr>
        <w:t>§6</w:t>
      </w:r>
      <w:r w:rsidR="002D1935" w:rsidRPr="00D341C2">
        <w:rPr>
          <w:spacing w:val="-8"/>
          <w:sz w:val="16"/>
          <w:szCs w:val="16"/>
        </w:rPr>
        <w:t xml:space="preserve">5 </w:t>
      </w:r>
      <w:r w:rsidRPr="00D341C2">
        <w:rPr>
          <w:spacing w:val="-8"/>
          <w:sz w:val="16"/>
          <w:szCs w:val="16"/>
        </w:rPr>
        <w:t>Koszt</w:t>
      </w:r>
      <w:r w:rsidRPr="00D341C2">
        <w:rPr>
          <w:spacing w:val="-21"/>
          <w:sz w:val="16"/>
          <w:szCs w:val="16"/>
        </w:rPr>
        <w:t xml:space="preserve"> </w:t>
      </w:r>
      <w:r w:rsidRPr="00D341C2">
        <w:rPr>
          <w:spacing w:val="-8"/>
          <w:sz w:val="16"/>
          <w:szCs w:val="16"/>
        </w:rPr>
        <w:t>łączny</w:t>
      </w:r>
      <w:r w:rsidRPr="00D341C2">
        <w:rPr>
          <w:sz w:val="16"/>
          <w:szCs w:val="16"/>
        </w:rPr>
        <w:t xml:space="preserve"> </w:t>
      </w:r>
      <w:r w:rsidRPr="00D341C2">
        <w:rPr>
          <w:spacing w:val="-8"/>
          <w:sz w:val="16"/>
          <w:szCs w:val="16"/>
        </w:rPr>
        <w:t>ww.</w:t>
      </w:r>
      <w:r w:rsidRPr="00D341C2">
        <w:rPr>
          <w:spacing w:val="-22"/>
          <w:sz w:val="16"/>
          <w:szCs w:val="16"/>
        </w:rPr>
        <w:t xml:space="preserve"> </w:t>
      </w:r>
      <w:r w:rsidRPr="00D341C2">
        <w:rPr>
          <w:spacing w:val="-8"/>
          <w:sz w:val="16"/>
          <w:szCs w:val="16"/>
        </w:rPr>
        <w:t>usł</w:t>
      </w:r>
      <w:r w:rsidR="002D1935" w:rsidRPr="00D341C2">
        <w:rPr>
          <w:spacing w:val="-8"/>
          <w:sz w:val="16"/>
          <w:szCs w:val="16"/>
        </w:rPr>
        <w:t xml:space="preserve">ug </w:t>
      </w:r>
      <w:r w:rsidRPr="00D341C2">
        <w:rPr>
          <w:spacing w:val="-8"/>
          <w:sz w:val="16"/>
          <w:szCs w:val="16"/>
        </w:rPr>
        <w:t>został</w:t>
      </w:r>
      <w:r w:rsidR="002D1935" w:rsidRPr="00D341C2">
        <w:rPr>
          <w:spacing w:val="-8"/>
          <w:sz w:val="16"/>
          <w:szCs w:val="16"/>
        </w:rPr>
        <w:t xml:space="preserve"> </w:t>
      </w:r>
      <w:r w:rsidRPr="00D341C2">
        <w:rPr>
          <w:spacing w:val="-8"/>
          <w:sz w:val="16"/>
          <w:szCs w:val="16"/>
        </w:rPr>
        <w:t>uzgodniony</w:t>
      </w:r>
      <w:r w:rsidR="002D1935" w:rsidRPr="00D341C2">
        <w:rPr>
          <w:spacing w:val="-8"/>
          <w:sz w:val="16"/>
          <w:szCs w:val="16"/>
        </w:rPr>
        <w:t xml:space="preserve"> </w:t>
      </w:r>
      <w:r w:rsidRPr="00D341C2">
        <w:rPr>
          <w:spacing w:val="-8"/>
          <w:sz w:val="16"/>
          <w:szCs w:val="16"/>
        </w:rPr>
        <w:t>pomiędzy</w:t>
      </w:r>
      <w:r w:rsidR="002D1935" w:rsidRPr="00D341C2">
        <w:rPr>
          <w:spacing w:val="-8"/>
          <w:sz w:val="16"/>
          <w:szCs w:val="16"/>
        </w:rPr>
        <w:t xml:space="preserve"> </w:t>
      </w:r>
      <w:r w:rsidRPr="00D341C2">
        <w:rPr>
          <w:spacing w:val="-8"/>
          <w:sz w:val="16"/>
          <w:szCs w:val="16"/>
        </w:rPr>
        <w:t>stronami</w:t>
      </w:r>
      <w:r w:rsidRPr="00D341C2">
        <w:rPr>
          <w:spacing w:val="-10"/>
          <w:sz w:val="16"/>
          <w:szCs w:val="16"/>
        </w:rPr>
        <w:t xml:space="preserve"> </w:t>
      </w:r>
      <w:r w:rsidRPr="00D341C2">
        <w:rPr>
          <w:spacing w:val="-8"/>
          <w:sz w:val="16"/>
          <w:szCs w:val="16"/>
        </w:rPr>
        <w:t>na</w:t>
      </w:r>
      <w:r w:rsidRPr="00D341C2">
        <w:rPr>
          <w:spacing w:val="-20"/>
          <w:sz w:val="16"/>
          <w:szCs w:val="16"/>
        </w:rPr>
        <w:t xml:space="preserve"> </w:t>
      </w:r>
      <w:r w:rsidRPr="00D341C2">
        <w:rPr>
          <w:spacing w:val="-8"/>
          <w:sz w:val="16"/>
          <w:szCs w:val="16"/>
        </w:rPr>
        <w:t>kwotę</w:t>
      </w:r>
      <w:r w:rsidRPr="00D341C2">
        <w:rPr>
          <w:spacing w:val="1"/>
          <w:sz w:val="16"/>
          <w:szCs w:val="16"/>
        </w:rPr>
        <w:t xml:space="preserve"> </w:t>
      </w:r>
      <w:r w:rsidRPr="00D341C2">
        <w:rPr>
          <w:spacing w:val="-8"/>
          <w:sz w:val="16"/>
          <w:szCs w:val="16"/>
        </w:rPr>
        <w:t>netto:</w:t>
      </w:r>
      <w:r w:rsidRPr="00D341C2">
        <w:rPr>
          <w:spacing w:val="-23"/>
          <w:sz w:val="16"/>
          <w:szCs w:val="16"/>
        </w:rPr>
        <w:t xml:space="preserve"> </w:t>
      </w:r>
      <w:r w:rsidR="0001209C">
        <w:rPr>
          <w:spacing w:val="-23"/>
          <w:sz w:val="16"/>
          <w:szCs w:val="16"/>
        </w:rPr>
        <w:t>……………</w:t>
      </w:r>
      <w:r w:rsidRPr="00D341C2">
        <w:rPr>
          <w:b/>
          <w:spacing w:val="15"/>
          <w:sz w:val="16"/>
          <w:szCs w:val="16"/>
        </w:rPr>
        <w:t xml:space="preserve"> </w:t>
      </w:r>
      <w:proofErr w:type="spellStart"/>
      <w:r w:rsidRPr="00D341C2">
        <w:rPr>
          <w:b/>
          <w:spacing w:val="-8"/>
          <w:sz w:val="16"/>
          <w:szCs w:val="16"/>
        </w:rPr>
        <w:t>pln</w:t>
      </w:r>
      <w:proofErr w:type="spellEnd"/>
      <w:r w:rsidRPr="00D341C2">
        <w:rPr>
          <w:b/>
          <w:spacing w:val="-23"/>
          <w:sz w:val="16"/>
          <w:szCs w:val="16"/>
        </w:rPr>
        <w:t xml:space="preserve"> </w:t>
      </w:r>
      <w:r w:rsidRPr="00D341C2">
        <w:rPr>
          <w:b/>
          <w:spacing w:val="-8"/>
          <w:sz w:val="16"/>
          <w:szCs w:val="16"/>
        </w:rPr>
        <w:t>+</w:t>
      </w:r>
      <w:r w:rsidRPr="00D341C2">
        <w:rPr>
          <w:b/>
          <w:spacing w:val="-20"/>
          <w:sz w:val="16"/>
          <w:szCs w:val="16"/>
        </w:rPr>
        <w:t xml:space="preserve"> </w:t>
      </w:r>
      <w:r w:rsidRPr="00D341C2">
        <w:rPr>
          <w:b/>
          <w:spacing w:val="-8"/>
          <w:sz w:val="16"/>
          <w:szCs w:val="16"/>
        </w:rPr>
        <w:t>VAT23%,</w:t>
      </w:r>
    </w:p>
    <w:p w14:paraId="69791ABD" w14:textId="4790A56A" w:rsidR="004463A7" w:rsidRPr="00D341C2" w:rsidRDefault="00000000">
      <w:pPr>
        <w:pStyle w:val="Tekstpodstawowy"/>
        <w:spacing w:before="30"/>
        <w:ind w:left="119"/>
        <w:jc w:val="both"/>
        <w:rPr>
          <w:sz w:val="16"/>
          <w:szCs w:val="16"/>
        </w:rPr>
      </w:pPr>
      <w:r w:rsidRPr="00D341C2">
        <w:rPr>
          <w:spacing w:val="-14"/>
          <w:sz w:val="16"/>
          <w:szCs w:val="16"/>
        </w:rPr>
        <w:t>(słownie:</w:t>
      </w:r>
      <w:r w:rsidRPr="00D341C2">
        <w:rPr>
          <w:spacing w:val="-21"/>
          <w:sz w:val="16"/>
          <w:szCs w:val="16"/>
        </w:rPr>
        <w:t xml:space="preserve"> </w:t>
      </w:r>
      <w:r w:rsidRPr="00D341C2">
        <w:rPr>
          <w:spacing w:val="-14"/>
          <w:sz w:val="16"/>
          <w:szCs w:val="16"/>
        </w:rPr>
        <w:t>złotych)</w:t>
      </w:r>
      <w:r w:rsidRPr="00D341C2">
        <w:rPr>
          <w:spacing w:val="16"/>
          <w:sz w:val="16"/>
          <w:szCs w:val="16"/>
        </w:rPr>
        <w:t xml:space="preserve"> </w:t>
      </w:r>
      <w:r w:rsidRPr="00D341C2">
        <w:rPr>
          <w:spacing w:val="-14"/>
          <w:sz w:val="16"/>
          <w:szCs w:val="16"/>
        </w:rPr>
        <w:t>+VAT23%-(scilicet:</w:t>
      </w:r>
      <w:r w:rsidRPr="00D341C2">
        <w:rPr>
          <w:spacing w:val="-21"/>
          <w:sz w:val="16"/>
          <w:szCs w:val="16"/>
        </w:rPr>
        <w:t xml:space="preserve"> </w:t>
      </w:r>
      <w:proofErr w:type="gramStart"/>
      <w:r w:rsidR="0001209C">
        <w:rPr>
          <w:spacing w:val="-14"/>
          <w:sz w:val="16"/>
          <w:szCs w:val="16"/>
        </w:rPr>
        <w:t>…….</w:t>
      </w:r>
      <w:proofErr w:type="gramEnd"/>
      <w:r w:rsidR="0001209C">
        <w:rPr>
          <w:spacing w:val="-14"/>
          <w:sz w:val="16"/>
          <w:szCs w:val="16"/>
        </w:rPr>
        <w:t>.</w:t>
      </w:r>
      <w:r w:rsidRPr="00D341C2">
        <w:rPr>
          <w:spacing w:val="-14"/>
          <w:sz w:val="16"/>
          <w:szCs w:val="16"/>
        </w:rPr>
        <w:t>)</w:t>
      </w:r>
    </w:p>
    <w:p w14:paraId="37AD1A97" w14:textId="6342631C" w:rsidR="004463A7" w:rsidRDefault="00000000" w:rsidP="002D1935">
      <w:pPr>
        <w:pStyle w:val="Tekstpodstawowy"/>
        <w:spacing w:before="10" w:line="194" w:lineRule="exact"/>
        <w:ind w:left="113"/>
      </w:pPr>
      <w:r>
        <w:rPr>
          <w:spacing w:val="-4"/>
          <w:w w:val="90"/>
        </w:rPr>
        <w:t>*Uwagi</w:t>
      </w:r>
      <w:r>
        <w:rPr>
          <w:spacing w:val="-6"/>
        </w:rPr>
        <w:t xml:space="preserve"> </w:t>
      </w:r>
      <w:r>
        <w:rPr>
          <w:spacing w:val="-4"/>
          <w:w w:val="90"/>
        </w:rPr>
        <w:t>o</w:t>
      </w:r>
      <w:r>
        <w:rPr>
          <w:spacing w:val="-2"/>
        </w:rPr>
        <w:t xml:space="preserve"> </w:t>
      </w:r>
      <w:r>
        <w:rPr>
          <w:spacing w:val="-4"/>
          <w:w w:val="90"/>
        </w:rPr>
        <w:t>przedmiocie</w:t>
      </w:r>
      <w:r>
        <w:rPr>
          <w:spacing w:val="37"/>
        </w:rPr>
        <w:t xml:space="preserve"> </w:t>
      </w:r>
      <w:proofErr w:type="gramStart"/>
      <w:r>
        <w:rPr>
          <w:spacing w:val="-4"/>
          <w:w w:val="80"/>
        </w:rPr>
        <w:t>zamówienia:…</w:t>
      </w:r>
      <w:proofErr w:type="gramEnd"/>
      <w:r>
        <w:rPr>
          <w:spacing w:val="-4"/>
          <w:w w:val="80"/>
        </w:rPr>
        <w:t>……..………………………………………………………………….</w: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2D942ED8" wp14:editId="28D5E6AB">
                <wp:simplePos x="0" y="0"/>
                <wp:positionH relativeFrom="page">
                  <wp:posOffset>4004945</wp:posOffset>
                </wp:positionH>
                <wp:positionV relativeFrom="paragraph">
                  <wp:posOffset>280391</wp:posOffset>
                </wp:positionV>
                <wp:extent cx="2682240" cy="73152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2240" cy="731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2240" h="731520">
                              <a:moveTo>
                                <a:pt x="2682240" y="0"/>
                              </a:moveTo>
                              <a:lnTo>
                                <a:pt x="2673096" y="0"/>
                              </a:lnTo>
                              <a:lnTo>
                                <a:pt x="2673096" y="8890"/>
                              </a:lnTo>
                              <a:lnTo>
                                <a:pt x="2673096" y="722630"/>
                              </a:lnTo>
                              <a:lnTo>
                                <a:pt x="9144" y="722630"/>
                              </a:lnTo>
                              <a:lnTo>
                                <a:pt x="9144" y="8890"/>
                              </a:lnTo>
                              <a:lnTo>
                                <a:pt x="2673096" y="8890"/>
                              </a:lnTo>
                              <a:lnTo>
                                <a:pt x="2673096" y="0"/>
                              </a:ln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0" y="722630"/>
                              </a:lnTo>
                              <a:lnTo>
                                <a:pt x="0" y="731520"/>
                              </a:lnTo>
                              <a:lnTo>
                                <a:pt x="2682240" y="731520"/>
                              </a:lnTo>
                              <a:lnTo>
                                <a:pt x="2682240" y="722630"/>
                              </a:lnTo>
                              <a:lnTo>
                                <a:pt x="2682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E25C3" id="Graphic 1" o:spid="_x0000_s1026" style="position:absolute;margin-left:315.35pt;margin-top:22.1pt;width:211.2pt;height:57.6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2240,7315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1XS8XQIAAHcGAAAOAAAAZHJzL2Uyb0RvYy54bWysVV1v2jAUfZ+0/2D5fQQCoxARqqlVp0lV&#13;&#10;V6lMezaOQ6I5tmcbEv79rp04pB8qYxoP8XV8fHPuuR+srpuKowPTppQixZPRGCMmqMxKsUvxj83d&#13;&#10;pwVGxhKRES4FS/GRGXy9/vhhVauExbKQPGMagRNhklqluLBWJVFkaMEqYkZSMQGHudQVsbDVuyjT&#13;&#10;pAbvFY/i8Xge1VJnSkvKjIG3t+0hXnv/ec6o/Z7nhlnEUwzcrH9q/9y6Z7RekWSniSpK2tEg/8Ci&#13;&#10;IqWAj/auboklaK/LV66qkmppZG5HVFaRzPOSMh8DRDMZv4jmqSCK+VhAHKN6mcz/c0sfDk/qUTvq&#13;&#10;Rt1L+suAIlGtTNKfuI3pME2uK4cF4qjxKh57FVljEYWX8XwRxzMQm8LZ1XTyOfYyRyQJt+ne2K9M&#13;&#10;ek/kcG9sm4UsWKQIFm1EMDXk0mWR+yxajCCLGiPI4rbNoiLW3XP0nInqAZWiZ+KOK3lgG+mB1oXR&#13;&#10;Mw7BANcThovn2KvpeDnHaIANiLCqzusJuVgsgwgBFNbX4Ks4nk/fhy8ns5mncAn2IhIXgd8nC6Vw&#13;&#10;VqwWc/ajLewvgu6Aw+oLgoc1CN9V68tiDbCwvgE/n6e3Kis4pFwa5rqtrdfe8DUML4ddYiQvs7uS&#13;&#10;c1e0Ru+2N1yjA3FDzf9cB8CVAcz3cNu2roG3Mjs+alTDpEux+b0nmmHEvwkYJSCVDYYOxjYY2vIb&#13;&#10;6Yen7xdt7Kb5SbRCCswUW+j6BxkGFUlCO7ugeqy7KeSXvZV56Xrdc2sZdRuYbj6AbhK78Tnce9Tp&#13;&#10;/2L9BwAA//8DAFBLAwQUAAYACAAAACEAvM/l0uQAAAAQAQAADwAAAGRycy9kb3ducmV2LnhtbExP&#13;&#10;TU/DMAy9I/EfIiNxY8m6dkDXdJpgCAkJAR3i7DZZW9EkVZOu5d/jneBi2XrP7yPbzqZjJz341lkJ&#13;&#10;y4UApm3lVGtrCZ+Hp5s7YD6gVdg5qyX8aA/b/PIiw1S5yX7oUxFqRiLWpyihCaFPOfdVow36heu1&#13;&#10;JezoBoOBzqHmasCJxE3HIyHW3GBryaHBXj80uvouRiPhZcLoddyXRfJWfx3243HnnvFdyuur+XFD&#13;&#10;Y7cBFvQc/j7g3IHyQ07BSjda5VknYb0St0SVEMcRsDNBJKslsJK25D4Gnmf8f5H8FwAA//8DAFBL&#13;&#10;AQItABQABgAIAAAAIQC2gziS/gAAAOEBAAATAAAAAAAAAAAAAAAAAAAAAABbQ29udGVudF9UeXBl&#13;&#10;c10ueG1sUEsBAi0AFAAGAAgAAAAhADj9If/WAAAAlAEAAAsAAAAAAAAAAAAAAAAALwEAAF9yZWxz&#13;&#10;Ly5yZWxzUEsBAi0AFAAGAAgAAAAhAHPVdLxdAgAAdwYAAA4AAAAAAAAAAAAAAAAALgIAAGRycy9l&#13;&#10;Mm9Eb2MueG1sUEsBAi0AFAAGAAgAAAAhALzP5dLkAAAAEAEAAA8AAAAAAAAAAAAAAAAAtwQAAGRy&#13;&#10;cy9kb3ducmV2LnhtbFBLBQYAAAAABAAEAPMAAADIBQAAAAA=&#13;&#10;" path="m2682240,r-9144,l2673096,8890r,713740l9144,722630r,-713740l2673096,8890r,-8890l,,,8890,,722630r,8890l2682240,731520r,-8890l2682240,xe" fillcolor="black" stroked="f">
                <v:path arrowok="t"/>
                <w10:wrap anchorx="page"/>
              </v:shape>
            </w:pict>
          </mc:Fallback>
        </mc:AlternateContent>
      </w:r>
    </w:p>
    <w:p w14:paraId="06E1E488" w14:textId="77777777" w:rsidR="004463A7" w:rsidRDefault="004463A7">
      <w:pPr>
        <w:pStyle w:val="Tekstpodstawowy"/>
      </w:pPr>
    </w:p>
    <w:p w14:paraId="2308E86F" w14:textId="77777777" w:rsidR="004463A7" w:rsidRDefault="004463A7">
      <w:pPr>
        <w:pStyle w:val="Tekstpodstawowy"/>
        <w:spacing w:before="139"/>
      </w:pPr>
    </w:p>
    <w:p w14:paraId="27C9B88D" w14:textId="77777777" w:rsidR="004463A7" w:rsidRDefault="00000000">
      <w:pPr>
        <w:pStyle w:val="Tytu"/>
      </w:pP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imieniu</w:t>
      </w:r>
      <w:r>
        <w:rPr>
          <w:spacing w:val="-29"/>
        </w:rPr>
        <w:t xml:space="preserve"> </w:t>
      </w:r>
      <w:r>
        <w:rPr>
          <w:spacing w:val="-2"/>
        </w:rPr>
        <w:t>Zamawiającego:</w:t>
      </w:r>
    </w:p>
    <w:p w14:paraId="00B9C4FB" w14:textId="77777777" w:rsidR="004463A7" w:rsidRDefault="004463A7">
      <w:pPr>
        <w:pStyle w:val="Tekstpodstawowy"/>
        <w:rPr>
          <w:sz w:val="20"/>
        </w:rPr>
      </w:pPr>
    </w:p>
    <w:p w14:paraId="71C676CB" w14:textId="77777777" w:rsidR="004463A7" w:rsidRDefault="004463A7">
      <w:pPr>
        <w:pStyle w:val="Tekstpodstawowy"/>
        <w:spacing w:before="114"/>
        <w:rPr>
          <w:sz w:val="20"/>
        </w:rPr>
      </w:pPr>
    </w:p>
    <w:p w14:paraId="65C850FE" w14:textId="77777777" w:rsidR="004463A7" w:rsidRDefault="004463A7">
      <w:pPr>
        <w:rPr>
          <w:sz w:val="20"/>
        </w:rPr>
        <w:sectPr w:rsidR="004463A7">
          <w:type w:val="continuous"/>
          <w:pgSz w:w="11910" w:h="16840"/>
          <w:pgMar w:top="580" w:right="640" w:bottom="280" w:left="1300" w:header="708" w:footer="708" w:gutter="0"/>
          <w:cols w:space="708"/>
        </w:sectPr>
      </w:pPr>
    </w:p>
    <w:p w14:paraId="50D80042" w14:textId="77777777" w:rsidR="004463A7" w:rsidRDefault="00000000">
      <w:pPr>
        <w:pStyle w:val="Nagwek1"/>
        <w:spacing w:before="96" w:line="242" w:lineRule="auto"/>
        <w:ind w:left="823" w:hanging="2"/>
      </w:pPr>
      <w:proofErr w:type="spellStart"/>
      <w:r>
        <w:rPr>
          <w:spacing w:val="-4"/>
        </w:rPr>
        <w:t>Pieczęćimienna</w:t>
      </w:r>
      <w:proofErr w:type="spellEnd"/>
      <w:r>
        <w:rPr>
          <w:spacing w:val="-4"/>
        </w:rPr>
        <w:t xml:space="preserve">/ </w:t>
      </w:r>
      <w:r>
        <w:rPr>
          <w:spacing w:val="-2"/>
        </w:rPr>
        <w:t>podpis</w:t>
      </w:r>
    </w:p>
    <w:p w14:paraId="098EB19B" w14:textId="77777777" w:rsidR="004463A7" w:rsidRDefault="004463A7">
      <w:pPr>
        <w:pStyle w:val="Tekstpodstawowy"/>
        <w:spacing w:before="36"/>
        <w:rPr>
          <w:i/>
          <w:sz w:val="19"/>
        </w:rPr>
      </w:pPr>
    </w:p>
    <w:p w14:paraId="424041AE" w14:textId="77777777" w:rsidR="004463A7" w:rsidRDefault="00000000">
      <w:pPr>
        <w:ind w:left="169"/>
        <w:rPr>
          <w:i/>
          <w:sz w:val="19"/>
        </w:rPr>
      </w:pPr>
      <w:r>
        <w:rPr>
          <w:i/>
          <w:spacing w:val="-14"/>
          <w:sz w:val="19"/>
        </w:rPr>
        <w:t>*niepotrzebne</w:t>
      </w:r>
      <w:r>
        <w:rPr>
          <w:i/>
          <w:spacing w:val="4"/>
          <w:sz w:val="19"/>
        </w:rPr>
        <w:t xml:space="preserve"> </w:t>
      </w:r>
      <w:r>
        <w:rPr>
          <w:i/>
          <w:spacing w:val="-2"/>
          <w:sz w:val="19"/>
        </w:rPr>
        <w:t>skreślić</w:t>
      </w:r>
    </w:p>
    <w:p w14:paraId="362476CB" w14:textId="77777777" w:rsidR="004463A7" w:rsidRDefault="00000000">
      <w:pPr>
        <w:spacing w:before="74"/>
        <w:rPr>
          <w:i/>
          <w:sz w:val="19"/>
        </w:rPr>
      </w:pPr>
      <w:r>
        <w:br w:type="column"/>
      </w:r>
    </w:p>
    <w:p w14:paraId="2FEE27A2" w14:textId="77777777" w:rsidR="004463A7" w:rsidRDefault="00000000">
      <w:pPr>
        <w:pStyle w:val="Nagwek1"/>
      </w:pPr>
      <w:r>
        <w:rPr>
          <w:spacing w:val="-2"/>
          <w:w w:val="75"/>
        </w:rPr>
        <w:t>Pieczęć:</w:t>
      </w:r>
    </w:p>
    <w:p w14:paraId="5E733C2E" w14:textId="77777777" w:rsidR="004463A7" w:rsidRDefault="00000000">
      <w:pPr>
        <w:rPr>
          <w:i/>
          <w:sz w:val="12"/>
        </w:rPr>
      </w:pPr>
      <w:r>
        <w:br w:type="column"/>
      </w:r>
    </w:p>
    <w:p w14:paraId="05D891BF" w14:textId="77777777" w:rsidR="004463A7" w:rsidRDefault="004463A7">
      <w:pPr>
        <w:pStyle w:val="Tekstpodstawowy"/>
        <w:rPr>
          <w:i/>
          <w:sz w:val="12"/>
        </w:rPr>
      </w:pPr>
    </w:p>
    <w:p w14:paraId="605C087A" w14:textId="77777777" w:rsidR="004463A7" w:rsidRDefault="004463A7">
      <w:pPr>
        <w:pStyle w:val="Tekstpodstawowy"/>
        <w:spacing w:before="81"/>
        <w:rPr>
          <w:i/>
          <w:sz w:val="12"/>
        </w:rPr>
      </w:pPr>
    </w:p>
    <w:sectPr w:rsidR="004463A7">
      <w:type w:val="continuous"/>
      <w:pgSz w:w="11910" w:h="16840"/>
      <w:pgMar w:top="580" w:right="640" w:bottom="280" w:left="1300" w:header="708" w:footer="708" w:gutter="0"/>
      <w:cols w:num="3" w:space="708" w:equalWidth="0">
        <w:col w:w="2211" w:space="2905"/>
        <w:col w:w="734" w:space="181"/>
        <w:col w:w="393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A7"/>
    <w:rsid w:val="0001209C"/>
    <w:rsid w:val="002D1935"/>
    <w:rsid w:val="002D43F1"/>
    <w:rsid w:val="004463A7"/>
    <w:rsid w:val="006948CF"/>
    <w:rsid w:val="00C25F9F"/>
    <w:rsid w:val="00D341C2"/>
    <w:rsid w:val="00DB0DFC"/>
    <w:rsid w:val="00E2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5EEFAE"/>
  <w15:docId w15:val="{3533CEFE-08DC-EB4D-B33F-9313BACD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69"/>
      <w:outlineLvl w:val="0"/>
    </w:pPr>
    <w:rPr>
      <w:i/>
      <w:iCs/>
      <w:sz w:val="19"/>
      <w:szCs w:val="19"/>
    </w:rPr>
  </w:style>
  <w:style w:type="paragraph" w:styleId="Nagwek2">
    <w:name w:val="heading 2"/>
    <w:basedOn w:val="Normalny"/>
    <w:uiPriority w:val="9"/>
    <w:unhideWhenUsed/>
    <w:qFormat/>
    <w:pPr>
      <w:ind w:left="108" w:hanging="1"/>
      <w:jc w:val="both"/>
      <w:outlineLvl w:val="1"/>
    </w:pPr>
    <w:rPr>
      <w:b/>
      <w:bCs/>
      <w:sz w:val="17"/>
      <w:szCs w:val="1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7"/>
      <w:szCs w:val="17"/>
    </w:rPr>
  </w:style>
  <w:style w:type="paragraph" w:styleId="Tytu">
    <w:name w:val="Title"/>
    <w:basedOn w:val="Normalny"/>
    <w:uiPriority w:val="10"/>
    <w:qFormat/>
    <w:pPr>
      <w:ind w:left="112"/>
      <w:jc w:val="both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1011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Adam Szulc</cp:lastModifiedBy>
  <cp:revision>2</cp:revision>
  <cp:lastPrinted>2026-08-12T07:48:00Z</cp:lastPrinted>
  <dcterms:created xsi:type="dcterms:W3CDTF">2026-08-13T08:27:00Z</dcterms:created>
  <dcterms:modified xsi:type="dcterms:W3CDTF">2026-08-13T08:27:00Z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2026-08-11T00:00:00Z</vt:filetime>
  </property>
  <property fmtid="{D5CDD505-2E9C-101B-9397-08002B2CF9AE}" pid="3" name="LastSaved">
    <vt:filetime>2026-08-12T00:00:00Z</vt:filetime>
  </property>
  <property fmtid="{D5CDD505-2E9C-101B-9397-08002B2CF9AE}" pid="4" name="Producer">
    <vt:lpwstr>macOS Wersja 26.2 (kompilacja 25C56) Quartz PDFContext</vt:lpwstr>
  </property>
</Properties>
</file>