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87023" w14:textId="77777777" w:rsidR="00EB406C" w:rsidRDefault="00EB406C" w:rsidP="00EB406C">
      <w:pPr>
        <w:rPr>
          <w:szCs w:val="24"/>
        </w:rPr>
      </w:pPr>
    </w:p>
    <w:p w14:paraId="38F2C4BC" w14:textId="77777777" w:rsidR="00EB406C" w:rsidRDefault="00EB406C" w:rsidP="00EB406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547227DA" w14:textId="77777777" w:rsidR="00EB406C" w:rsidRDefault="00EB406C" w:rsidP="00EB406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3A6FC1F1" w14:textId="77777777" w:rsidR="00EB406C" w:rsidRDefault="00EB406C" w:rsidP="00EB406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6C701C08" w14:textId="77777777" w:rsidR="00EB406C" w:rsidRDefault="00EB406C" w:rsidP="00EB406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22 grudnia 2020 r.</w:t>
      </w:r>
    </w:p>
    <w:p w14:paraId="23F044D0" w14:textId="77777777" w:rsidR="00EB406C" w:rsidRDefault="00EB406C" w:rsidP="00EB406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538C943C" w14:textId="77777777" w:rsidR="00EB406C" w:rsidRDefault="00EB406C" w:rsidP="00EB406C">
      <w:pPr>
        <w:jc w:val="both"/>
        <w:rPr>
          <w:b/>
          <w:szCs w:val="24"/>
        </w:rPr>
      </w:pPr>
    </w:p>
    <w:p w14:paraId="531FB63C" w14:textId="77777777" w:rsidR="00EB406C" w:rsidRDefault="00EB406C" w:rsidP="00EB406C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 ze zm.) oraz zgodnie z art. 61 ustawy z dnia  14 czerwca 1960  roku Kodeks postępowania administracyjnego (Dz. U. z 2020 r., poz. 256 ze zm.)</w:t>
      </w:r>
    </w:p>
    <w:p w14:paraId="029EFFFB" w14:textId="77777777" w:rsidR="00EB406C" w:rsidRDefault="00EB406C" w:rsidP="00EB406C">
      <w:pPr>
        <w:jc w:val="both"/>
        <w:rPr>
          <w:szCs w:val="24"/>
        </w:rPr>
      </w:pPr>
    </w:p>
    <w:p w14:paraId="28CEEE0B" w14:textId="77777777" w:rsidR="00EB406C" w:rsidRDefault="00EB406C" w:rsidP="00EB406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258ED5C5" w14:textId="77777777" w:rsidR="00EB406C" w:rsidRDefault="00EB406C" w:rsidP="00EB406C">
      <w:pPr>
        <w:pStyle w:val="NormalnyWeb"/>
        <w:jc w:val="center"/>
      </w:pPr>
      <w:r>
        <w:t>strony postępowania i wszystkich zainteresowanych</w:t>
      </w:r>
    </w:p>
    <w:p w14:paraId="73ABB2C4" w14:textId="77777777" w:rsidR="00EB406C" w:rsidRDefault="00EB406C" w:rsidP="00EB406C">
      <w:pPr>
        <w:pStyle w:val="NormalnyWeb"/>
        <w:jc w:val="center"/>
      </w:pPr>
      <w:r>
        <w:t>przez podanie do publicznej wiadomości:</w:t>
      </w:r>
    </w:p>
    <w:p w14:paraId="1CF5FEFE" w14:textId="77777777" w:rsidR="00EB406C" w:rsidRDefault="00EB406C" w:rsidP="00EB406C">
      <w:pPr>
        <w:pStyle w:val="NormalnyWeb"/>
      </w:pPr>
      <w:r>
        <w:t>-          w Biuletynie Informacji Publicznej Urzędu Gminy Bogdaniec</w:t>
      </w:r>
    </w:p>
    <w:p w14:paraId="24441E6E" w14:textId="77777777" w:rsidR="00EB406C" w:rsidRDefault="00EB406C" w:rsidP="00EB406C">
      <w:pPr>
        <w:pStyle w:val="NormalnyWeb"/>
      </w:pPr>
      <w:r>
        <w:t>-          na tablicy ogłoszeń w siedzibie tut. organu,</w:t>
      </w:r>
    </w:p>
    <w:p w14:paraId="645038BA" w14:textId="77777777" w:rsidR="00EB406C" w:rsidRDefault="00EB406C" w:rsidP="00EB406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 postępowanie w sprawie wydania decyzji  o lokalizacji inwestycji celu publicznego </w:t>
      </w:r>
    </w:p>
    <w:p w14:paraId="749D1E72" w14:textId="77777777" w:rsidR="00EB406C" w:rsidRDefault="00EB406C" w:rsidP="00EB406C">
      <w:pPr>
        <w:rPr>
          <w:szCs w:val="24"/>
        </w:rPr>
      </w:pPr>
    </w:p>
    <w:p w14:paraId="4AA5E450" w14:textId="77777777" w:rsidR="00EB406C" w:rsidRDefault="00EB406C" w:rsidP="00EB406C">
      <w:pPr>
        <w:jc w:val="both"/>
        <w:rPr>
          <w:b/>
          <w:bCs/>
        </w:rPr>
      </w:pPr>
      <w:r>
        <w:rPr>
          <w:b/>
        </w:rPr>
        <w:t>z wniosku:</w:t>
      </w:r>
      <w:r>
        <w:t xml:space="preserve"> </w:t>
      </w:r>
      <w:r>
        <w:rPr>
          <w:b/>
          <w:bCs/>
        </w:rPr>
        <w:t>Muzeum Lubuskiego im. Jana Dekerta, ul. Warszawska 35, 66-400 Gorzów Wlkp.,</w:t>
      </w:r>
    </w:p>
    <w:p w14:paraId="5934B64A" w14:textId="77777777" w:rsidR="00EB406C" w:rsidRDefault="00EB406C" w:rsidP="00EB406C">
      <w:pPr>
        <w:jc w:val="both"/>
        <w:rPr>
          <w:b/>
        </w:rPr>
      </w:pPr>
    </w:p>
    <w:p w14:paraId="56421DEE" w14:textId="77777777" w:rsidR="00EB406C" w:rsidRDefault="00EB406C" w:rsidP="00EB406C">
      <w:pPr>
        <w:pStyle w:val="Tekstpodstawowy"/>
        <w:tabs>
          <w:tab w:val="left" w:pos="1080"/>
        </w:tabs>
        <w:spacing w:after="0"/>
        <w:jc w:val="both"/>
        <w:rPr>
          <w:b/>
        </w:rPr>
      </w:pPr>
      <w:r>
        <w:rPr>
          <w:b/>
        </w:rPr>
        <w:t>dla inwestycji polegającej na budowie instalacji gazowej do budynku muzeum na działce nr 72/4 obręb 4 Bogdaniec, ul. Leśna 37</w:t>
      </w:r>
      <w:r>
        <w:rPr>
          <w:b/>
          <w:bCs/>
        </w:rPr>
        <w:t xml:space="preserve"> </w:t>
      </w:r>
      <w:r>
        <w:rPr>
          <w:b/>
        </w:rPr>
        <w:t>w Bogdańcu.</w:t>
      </w:r>
    </w:p>
    <w:p w14:paraId="418326A0" w14:textId="77777777" w:rsidR="00EB406C" w:rsidRDefault="00EB406C" w:rsidP="00EB406C">
      <w:pPr>
        <w:tabs>
          <w:tab w:val="left" w:pos="0"/>
          <w:tab w:val="left" w:pos="360"/>
        </w:tabs>
        <w:jc w:val="both"/>
        <w:rPr>
          <w:szCs w:val="24"/>
        </w:rPr>
      </w:pPr>
    </w:p>
    <w:p w14:paraId="5F6DA8EE" w14:textId="77777777" w:rsidR="00EB406C" w:rsidRDefault="00EB406C" w:rsidP="00EB406C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14:paraId="0CF6A661" w14:textId="77777777" w:rsidR="00EB406C" w:rsidRDefault="00EB406C" w:rsidP="00EB406C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6D598AA3" w14:textId="77777777" w:rsidR="00EB406C" w:rsidRDefault="00EB406C" w:rsidP="00EB406C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 istnieje możliwość składania  uwag i wniosków. </w:t>
      </w:r>
    </w:p>
    <w:p w14:paraId="1F288049" w14:textId="77777777" w:rsidR="00EB406C" w:rsidRDefault="00EB406C" w:rsidP="00EB406C">
      <w:pPr>
        <w:jc w:val="both"/>
        <w:rPr>
          <w:szCs w:val="24"/>
        </w:rPr>
      </w:pPr>
    </w:p>
    <w:p w14:paraId="6FCE27BD" w14:textId="77777777" w:rsidR="00EB406C" w:rsidRDefault="00EB406C" w:rsidP="00EB406C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14:paraId="52D778D7" w14:textId="77777777" w:rsidR="00EB406C" w:rsidRDefault="00EB406C" w:rsidP="00EB40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2F43C1A0" w14:textId="77777777" w:rsidR="00EB406C" w:rsidRDefault="00EB406C" w:rsidP="00EB40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5567D1B8" w14:textId="77777777" w:rsidR="00EB406C" w:rsidRDefault="00EB406C" w:rsidP="00EB40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0AE55B56" w14:textId="77777777" w:rsidR="00EB406C" w:rsidRDefault="00EB406C" w:rsidP="00EB40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1BED9D67" w14:textId="77777777" w:rsidR="00EB406C" w:rsidRDefault="00EB406C" w:rsidP="00EB406C">
      <w:pPr>
        <w:rPr>
          <w:szCs w:val="24"/>
        </w:rPr>
      </w:pPr>
    </w:p>
    <w:p w14:paraId="05BC43E0" w14:textId="77777777" w:rsidR="00EB406C" w:rsidRDefault="00EB406C" w:rsidP="00EB40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2284987B" w14:textId="77777777" w:rsidR="00EB406C" w:rsidRDefault="00EB406C" w:rsidP="00EB406C">
      <w:pPr>
        <w:rPr>
          <w:szCs w:val="24"/>
        </w:rPr>
      </w:pPr>
    </w:p>
    <w:p w14:paraId="7E483FF4" w14:textId="77777777" w:rsidR="00EB406C" w:rsidRDefault="00EB406C" w:rsidP="00EB406C">
      <w:pPr>
        <w:rPr>
          <w:szCs w:val="24"/>
        </w:rPr>
      </w:pPr>
    </w:p>
    <w:p w14:paraId="34CA7DBC" w14:textId="77777777" w:rsidR="00EB406C" w:rsidRDefault="00EB406C" w:rsidP="00EB406C"/>
    <w:p w14:paraId="57466625" w14:textId="77777777" w:rsidR="002E7BA6" w:rsidRDefault="002E7BA6"/>
    <w:sectPr w:rsidR="002E7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406C"/>
    <w:rsid w:val="002E7BA6"/>
    <w:rsid w:val="0064003B"/>
    <w:rsid w:val="00EB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A037A"/>
  <w15:docId w15:val="{606C55B0-8A9C-4FDA-A67E-E9BF05E3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0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B406C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EB406C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B406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B406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B406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B40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B406C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EB406C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1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Marek Tusiński</cp:lastModifiedBy>
  <cp:revision>2</cp:revision>
  <dcterms:created xsi:type="dcterms:W3CDTF">2020-12-22T08:24:00Z</dcterms:created>
  <dcterms:modified xsi:type="dcterms:W3CDTF">2020-12-22T09:43:00Z</dcterms:modified>
</cp:coreProperties>
</file>